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Министерство образования и науки Тамбовской области</w:t>
      </w:r>
    </w:p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Отдел образования администрации</w:t>
      </w:r>
    </w:p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Мучкапского муниципального округа</w:t>
      </w:r>
    </w:p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CD31CE" w:rsidRDefault="00CD31CE" w:rsidP="00CD31CE">
      <w:pPr>
        <w:pStyle w:val="6"/>
        <w:shd w:val="clear" w:color="auto" w:fill="auto"/>
        <w:spacing w:before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Мучкапская средняя общеобразовательная школа</w:t>
      </w:r>
    </w:p>
    <w:p w:rsidR="00CD31CE" w:rsidRDefault="00CD31CE" w:rsidP="00CD31CE">
      <w:pPr>
        <w:pStyle w:val="6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CD31CE" w:rsidRDefault="00CD31CE" w:rsidP="00CD31CE">
      <w:pPr>
        <w:pStyle w:val="6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CD31CE" w:rsidRDefault="00CD31CE" w:rsidP="00CD31CE">
      <w:pPr>
        <w:pStyle w:val="6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tbl>
      <w:tblPr>
        <w:tblStyle w:val="a8"/>
        <w:tblW w:w="0" w:type="auto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6"/>
        <w:gridCol w:w="2736"/>
        <w:gridCol w:w="3156"/>
      </w:tblGrid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РАССМОТРЕНО</w:t>
            </w:r>
          </w:p>
        </w:tc>
        <w:tc>
          <w:tcPr>
            <w:tcW w:w="273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СОГЛАСОВАНО</w:t>
            </w:r>
          </w:p>
        </w:tc>
        <w:tc>
          <w:tcPr>
            <w:tcW w:w="315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заседании методического объединения учителей</w:t>
            </w:r>
          </w:p>
        </w:tc>
        <w:tc>
          <w:tcPr>
            <w:tcW w:w="273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315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школы</w:t>
            </w: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</w:p>
        </w:tc>
        <w:tc>
          <w:tcPr>
            <w:tcW w:w="273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</w:t>
            </w:r>
          </w:p>
        </w:tc>
        <w:tc>
          <w:tcPr>
            <w:tcW w:w="315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</w:t>
            </w: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МО</w:t>
            </w:r>
          </w:p>
        </w:tc>
        <w:tc>
          <w:tcPr>
            <w:tcW w:w="273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Леканская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315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Мишина Л.Н.</w:t>
            </w: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</w:p>
        </w:tc>
        <w:tc>
          <w:tcPr>
            <w:tcW w:w="2736" w:type="dxa"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56" w:type="dxa"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736" w:type="dxa"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156" w:type="dxa"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CD31CE" w:rsidTr="00CD31CE">
        <w:trPr>
          <w:trHeight w:val="567"/>
        </w:trPr>
        <w:tc>
          <w:tcPr>
            <w:tcW w:w="301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 №1</w:t>
            </w:r>
          </w:p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28 августа 2024 г.</w:t>
            </w:r>
          </w:p>
        </w:tc>
        <w:tc>
          <w:tcPr>
            <w:tcW w:w="273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 № 1</w:t>
            </w:r>
          </w:p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28 августа 2024 г.</w:t>
            </w:r>
          </w:p>
        </w:tc>
        <w:tc>
          <w:tcPr>
            <w:tcW w:w="3156" w:type="dxa"/>
            <w:hideMark/>
          </w:tcPr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 № 144</w:t>
            </w:r>
          </w:p>
          <w:p w:rsidR="00CD31CE" w:rsidRDefault="00CD31CE">
            <w:pPr>
              <w:pStyle w:val="80"/>
              <w:shd w:val="clear" w:color="auto" w:fill="auto"/>
              <w:autoSpaceDE w:val="0"/>
              <w:autoSpaceDN w:val="0"/>
              <w:spacing w:befor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30 августа 2024 г.</w:t>
            </w:r>
          </w:p>
        </w:tc>
      </w:tr>
    </w:tbl>
    <w:p w:rsidR="00CD31CE" w:rsidRDefault="00CD31CE" w:rsidP="00CD31CE">
      <w:pPr>
        <w:pStyle w:val="11"/>
        <w:keepNext/>
        <w:keepLines/>
        <w:shd w:val="clear" w:color="auto" w:fill="auto"/>
        <w:spacing w:before="0" w:after="167" w:line="390" w:lineRule="exact"/>
        <w:ind w:left="420"/>
        <w:rPr>
          <w:sz w:val="28"/>
          <w:szCs w:val="28"/>
          <w:lang w:val="ru-RU"/>
        </w:rPr>
      </w:pPr>
    </w:p>
    <w:p w:rsidR="00CC71D4" w:rsidRDefault="00CC71D4" w:rsidP="00076398">
      <w:pPr>
        <w:jc w:val="center"/>
        <w:rPr>
          <w:b/>
          <w:sz w:val="36"/>
          <w:szCs w:val="36"/>
        </w:rPr>
      </w:pPr>
    </w:p>
    <w:p w:rsidR="00CC71D4" w:rsidRDefault="00CC71D4" w:rsidP="00076398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>Программа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психолого-педагогического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сопровождения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детей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ветеранов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(участников)</w:t>
      </w:r>
      <w:r w:rsidR="0007639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СВО</w:t>
      </w:r>
      <w:r w:rsidR="00076398">
        <w:rPr>
          <w:sz w:val="36"/>
          <w:szCs w:val="36"/>
        </w:rPr>
        <w:t xml:space="preserve"> </w:t>
      </w:r>
    </w:p>
    <w:p w:rsidR="00D535F4" w:rsidRPr="0091143F" w:rsidRDefault="00D535F4" w:rsidP="00076398">
      <w:pPr>
        <w:jc w:val="center"/>
        <w:rPr>
          <w:sz w:val="36"/>
          <w:szCs w:val="36"/>
        </w:rPr>
      </w:pPr>
    </w:p>
    <w:p w:rsidR="00CC71D4" w:rsidRPr="0091143F" w:rsidRDefault="00CC71D4" w:rsidP="00076398">
      <w:pPr>
        <w:jc w:val="center"/>
        <w:rPr>
          <w:sz w:val="36"/>
          <w:szCs w:val="36"/>
        </w:rPr>
      </w:pPr>
      <w:bookmarkStart w:id="0" w:name="_GoBack"/>
      <w:bookmarkEnd w:id="0"/>
      <w:r w:rsidRPr="0091143F">
        <w:rPr>
          <w:sz w:val="36"/>
          <w:szCs w:val="36"/>
        </w:rPr>
        <w:t>на</w:t>
      </w:r>
      <w:r w:rsidR="00076398">
        <w:rPr>
          <w:sz w:val="36"/>
          <w:szCs w:val="36"/>
        </w:rPr>
        <w:t xml:space="preserve"> </w:t>
      </w:r>
      <w:r w:rsidRPr="0091143F">
        <w:rPr>
          <w:sz w:val="36"/>
          <w:szCs w:val="36"/>
        </w:rPr>
        <w:t>20</w:t>
      </w:r>
      <w:r>
        <w:rPr>
          <w:sz w:val="36"/>
          <w:szCs w:val="36"/>
        </w:rPr>
        <w:t>24</w:t>
      </w:r>
      <w:r w:rsidRPr="0091143F">
        <w:rPr>
          <w:sz w:val="36"/>
          <w:szCs w:val="36"/>
        </w:rPr>
        <w:t>-202</w:t>
      </w:r>
      <w:r>
        <w:rPr>
          <w:sz w:val="36"/>
          <w:szCs w:val="36"/>
        </w:rPr>
        <w:t>5</w:t>
      </w:r>
      <w:r w:rsidR="00076398">
        <w:rPr>
          <w:sz w:val="36"/>
          <w:szCs w:val="36"/>
        </w:rPr>
        <w:t xml:space="preserve"> </w:t>
      </w:r>
      <w:r w:rsidRPr="0091143F">
        <w:rPr>
          <w:sz w:val="36"/>
          <w:szCs w:val="36"/>
        </w:rPr>
        <w:t>учебный</w:t>
      </w:r>
      <w:r w:rsidR="00076398">
        <w:rPr>
          <w:sz w:val="36"/>
          <w:szCs w:val="36"/>
        </w:rPr>
        <w:t xml:space="preserve"> </w:t>
      </w:r>
      <w:r w:rsidRPr="0091143F">
        <w:rPr>
          <w:sz w:val="36"/>
          <w:szCs w:val="36"/>
        </w:rPr>
        <w:t>год</w:t>
      </w:r>
    </w:p>
    <w:p w:rsidR="00CC71D4" w:rsidRDefault="00CC71D4" w:rsidP="00076398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CC71D4" w:rsidRDefault="00CC71D4" w:rsidP="00076398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CC71D4" w:rsidRDefault="00CC71D4" w:rsidP="00076398">
      <w:pPr>
        <w:shd w:val="clear" w:color="auto" w:fill="FFFFFF"/>
        <w:jc w:val="center"/>
        <w:rPr>
          <w:b/>
          <w:bCs/>
          <w:color w:val="000000"/>
          <w:sz w:val="26"/>
        </w:rPr>
      </w:pPr>
    </w:p>
    <w:p w:rsidR="00CC71D4" w:rsidRPr="0091143F" w:rsidRDefault="00CC71D4" w:rsidP="00076398">
      <w:pPr>
        <w:shd w:val="clear" w:color="auto" w:fill="FFFFFF"/>
        <w:jc w:val="right"/>
        <w:rPr>
          <w:bCs/>
          <w:color w:val="000000"/>
          <w:sz w:val="26"/>
        </w:rPr>
      </w:pPr>
      <w:r>
        <w:rPr>
          <w:bCs/>
          <w:color w:val="000000"/>
          <w:sz w:val="26"/>
        </w:rPr>
        <w:t>Составитель:</w:t>
      </w:r>
      <w:r w:rsidR="00076398">
        <w:rPr>
          <w:bCs/>
          <w:color w:val="000000"/>
          <w:sz w:val="26"/>
        </w:rPr>
        <w:t xml:space="preserve"> </w:t>
      </w:r>
      <w:r>
        <w:rPr>
          <w:bCs/>
          <w:color w:val="000000"/>
          <w:sz w:val="26"/>
        </w:rPr>
        <w:t>Лобанова</w:t>
      </w:r>
      <w:r w:rsidR="00076398">
        <w:rPr>
          <w:bCs/>
          <w:color w:val="000000"/>
          <w:sz w:val="26"/>
        </w:rPr>
        <w:t xml:space="preserve"> </w:t>
      </w:r>
      <w:r>
        <w:rPr>
          <w:bCs/>
          <w:color w:val="000000"/>
          <w:sz w:val="26"/>
        </w:rPr>
        <w:t>А.Ю.</w:t>
      </w:r>
    </w:p>
    <w:p w:rsidR="00CC71D4" w:rsidRPr="0091143F" w:rsidRDefault="00076398" w:rsidP="00076398">
      <w:pPr>
        <w:shd w:val="clear" w:color="auto" w:fill="FFFFFF"/>
        <w:jc w:val="right"/>
        <w:rPr>
          <w:bCs/>
          <w:color w:val="000000"/>
          <w:sz w:val="26"/>
        </w:rPr>
      </w:pPr>
      <w:r>
        <w:rPr>
          <w:bCs/>
          <w:color w:val="000000"/>
          <w:sz w:val="26"/>
        </w:rPr>
        <w:t xml:space="preserve"> </w:t>
      </w:r>
      <w:r w:rsidR="00CC71D4" w:rsidRPr="0091143F">
        <w:rPr>
          <w:bCs/>
          <w:color w:val="000000"/>
          <w:sz w:val="26"/>
        </w:rPr>
        <w:t>педагог-психолог</w:t>
      </w:r>
    </w:p>
    <w:p w:rsidR="00CC71D4" w:rsidRPr="0091143F" w:rsidRDefault="00CC71D4" w:rsidP="00076398">
      <w:pPr>
        <w:shd w:val="clear" w:color="auto" w:fill="FFFFFF"/>
        <w:jc w:val="right"/>
        <w:rPr>
          <w:bCs/>
          <w:color w:val="000000"/>
          <w:sz w:val="26"/>
        </w:rPr>
      </w:pPr>
    </w:p>
    <w:p w:rsidR="00CC71D4" w:rsidRDefault="00CC71D4" w:rsidP="00076398">
      <w:pPr>
        <w:shd w:val="clear" w:color="auto" w:fill="FFFFFF"/>
        <w:rPr>
          <w:b/>
          <w:bCs/>
          <w:color w:val="000000"/>
          <w:sz w:val="26"/>
        </w:rPr>
      </w:pPr>
    </w:p>
    <w:p w:rsidR="00CC71D4" w:rsidRDefault="00CC71D4" w:rsidP="00076398">
      <w:pPr>
        <w:rPr>
          <w:b/>
          <w:sz w:val="28"/>
        </w:rPr>
      </w:pPr>
    </w:p>
    <w:p w:rsidR="00076398" w:rsidRDefault="00CD31CE" w:rsidP="00CD31CE">
      <w:pPr>
        <w:ind w:left="1362"/>
        <w:jc w:val="center"/>
        <w:rPr>
          <w:b/>
          <w:sz w:val="28"/>
        </w:rPr>
      </w:pPr>
      <w:r>
        <w:rPr>
          <w:sz w:val="28"/>
          <w:szCs w:val="28"/>
        </w:rPr>
        <w:t xml:space="preserve">Мучкапский, 2024 год </w:t>
      </w:r>
      <w:r w:rsidR="00076398">
        <w:rPr>
          <w:b/>
          <w:sz w:val="28"/>
        </w:rPr>
        <w:br w:type="page"/>
      </w:r>
    </w:p>
    <w:p w:rsidR="003E523B" w:rsidRDefault="00636055" w:rsidP="00076398">
      <w:pPr>
        <w:ind w:firstLine="709"/>
        <w:jc w:val="center"/>
        <w:rPr>
          <w:b/>
          <w:sz w:val="28"/>
          <w:szCs w:val="28"/>
        </w:rPr>
      </w:pPr>
      <w:r w:rsidRPr="00076398">
        <w:rPr>
          <w:b/>
          <w:sz w:val="28"/>
          <w:szCs w:val="28"/>
        </w:rPr>
        <w:lastRenderedPageBreak/>
        <w:t>Пояснительная</w:t>
      </w:r>
      <w:r w:rsidR="00076398">
        <w:rPr>
          <w:b/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записка</w:t>
      </w:r>
    </w:p>
    <w:p w:rsidR="00076398" w:rsidRPr="00076398" w:rsidRDefault="00076398" w:rsidP="00076398">
      <w:pPr>
        <w:ind w:firstLine="709"/>
        <w:jc w:val="center"/>
        <w:rPr>
          <w:b/>
          <w:sz w:val="28"/>
          <w:szCs w:val="28"/>
        </w:rPr>
      </w:pPr>
    </w:p>
    <w:p w:rsidR="003E523B" w:rsidRPr="00076398" w:rsidRDefault="00636055" w:rsidP="00076398">
      <w:pPr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Данная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программа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разработана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соответствии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требованиями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ФГОС;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соответствии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Положением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службе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практической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системе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Министерства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Феде-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объединяющая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специалистов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учреждений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системы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субъектов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осуществляющих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соответствии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Федеральным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законом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29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декабря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2012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273-ФЗ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«Об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Федерации»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(далее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—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Федеральный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закон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профессиональным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стандартом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«Педагог-психолог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(психолог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сфере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образования)»,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Распоряжение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Правительства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31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августа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2016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1839-р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«Об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утверждении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Концепции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ранней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период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2020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года»,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Конвенция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правах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ребенка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Конституция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(принята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всенародным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голосованием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12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декабря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1993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изменениями,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одобренными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ходе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общероссийского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голосования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июля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2020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Федеральным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законом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24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ноября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1995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181-ФЗ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защите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инвалидов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Федеральный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закон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29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декабря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2012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273-ФЗ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«Об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Федерации»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Федеральный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закон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24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июля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1998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124-ФЗ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«Об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основных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гарантиях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прав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ребенка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Концепция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службы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системе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период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2025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года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(утверждена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Министром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науки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19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декабря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2017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г.).</w:t>
      </w:r>
    </w:p>
    <w:p w:rsidR="003E523B" w:rsidRPr="00076398" w:rsidRDefault="003E523B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3E523B" w:rsidRPr="00076398" w:rsidRDefault="00FF6108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Стратегическими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задачами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государства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сегодняшний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день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является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условий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полноценного,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всестороннего,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гармоничного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поколения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будущего,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определяющего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потенциал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ресурс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страны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целом.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этой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связи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становится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особенно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важным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абсолютно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категорий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первую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очередь,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кто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оказался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уязвимом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положении.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таких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целевых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категорий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внимание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исполнительным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органам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субъектов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Федерации,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осуществляющих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государственное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управление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сфере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следует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уделить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обучающимся,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родители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(законные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представители)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которых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являются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(участниками)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специальной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операции.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Данная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категория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нуждается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комплексной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социализации,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развития.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Они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нуждаются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корректном,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внимательном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подходе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соблюдением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требований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защите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персональной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информации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этических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требований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психолого-педагогического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сопровождения.</w:t>
      </w:r>
    </w:p>
    <w:p w:rsidR="003E523B" w:rsidRPr="00076398" w:rsidRDefault="00FF6108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b/>
          <w:sz w:val="28"/>
          <w:szCs w:val="28"/>
        </w:rPr>
        <w:t>Целевая</w:t>
      </w:r>
      <w:r w:rsidR="00076398">
        <w:rPr>
          <w:b/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группа:</w:t>
      </w:r>
      <w:r w:rsidR="00076398">
        <w:rPr>
          <w:b/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семей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СВО.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b/>
          <w:sz w:val="28"/>
          <w:szCs w:val="28"/>
        </w:rPr>
        <w:t>Цель:</w:t>
      </w:r>
      <w:r w:rsidR="00076398">
        <w:rPr>
          <w:b/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благоприятных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условий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повышения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уровня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жизнестойкости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подростков,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профилактика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антивитального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поведения.</w:t>
      </w:r>
    </w:p>
    <w:p w:rsidR="003E523B" w:rsidRPr="00076398" w:rsidRDefault="003E523B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3E523B" w:rsidRPr="00076398" w:rsidRDefault="00636055" w:rsidP="00076398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lastRenderedPageBreak/>
        <w:t>Задачи:</w:t>
      </w:r>
    </w:p>
    <w:p w:rsidR="00453256" w:rsidRPr="00076398" w:rsidRDefault="00453256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2824"/>
          <w:tab w:val="left" w:pos="5014"/>
          <w:tab w:val="left" w:pos="7495"/>
          <w:tab w:val="left" w:pos="8872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Сохранение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здоровья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СВО.</w:t>
      </w:r>
    </w:p>
    <w:p w:rsidR="003E523B" w:rsidRPr="00076398" w:rsidRDefault="00453256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  <w:tab w:val="left" w:pos="3128"/>
          <w:tab w:val="left" w:pos="6442"/>
          <w:tab w:val="left" w:pos="8591"/>
          <w:tab w:val="left" w:pos="9553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компетентности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всех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отношений.</w:t>
      </w:r>
    </w:p>
    <w:p w:rsidR="00453256" w:rsidRPr="00076398" w:rsidRDefault="00453256" w:rsidP="00CE2114">
      <w:pPr>
        <w:pStyle w:val="a5"/>
        <w:numPr>
          <w:ilvl w:val="0"/>
          <w:numId w:val="12"/>
        </w:numPr>
        <w:tabs>
          <w:tab w:val="left" w:pos="617"/>
          <w:tab w:val="left" w:pos="993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Развитие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стрессоустойчивости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жизнестойкости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СВО.</w:t>
      </w:r>
    </w:p>
    <w:p w:rsidR="003E523B" w:rsidRPr="00076398" w:rsidRDefault="00453256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Создание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условий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развития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жизнеспособности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личности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подростков,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направленных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усвоение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алгоритмов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конструктивного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поведения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готовности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их</w:t>
      </w:r>
      <w:r w:rsidR="00076398"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преобразованию.</w:t>
      </w:r>
    </w:p>
    <w:p w:rsidR="003E523B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Проводить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занятия,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тренинги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детьми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подростками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критериев: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когнитивного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(осмысление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оценка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ситуации),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(навыки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преодоления),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мотивационного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(мотив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деятельности)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эмоционального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(эмоциональное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реагирование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сложной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ситуации).</w:t>
      </w:r>
    </w:p>
    <w:p w:rsidR="00453256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Способствовать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подростков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позитивного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самосознания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собственной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личности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личности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людей.</w:t>
      </w:r>
      <w:r w:rsidR="00076398">
        <w:rPr>
          <w:sz w:val="28"/>
          <w:szCs w:val="28"/>
        </w:rPr>
        <w:t xml:space="preserve"> </w:t>
      </w:r>
    </w:p>
    <w:p w:rsidR="00453256" w:rsidRPr="00076398" w:rsidRDefault="00076398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proofErr w:type="spellStart"/>
      <w:r w:rsidR="00636055" w:rsidRPr="00076398">
        <w:rPr>
          <w:sz w:val="28"/>
          <w:szCs w:val="28"/>
        </w:rPr>
        <w:t>совладания</w:t>
      </w:r>
      <w:proofErr w:type="spellEnd"/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стрессом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636055" w:rsidRPr="00076398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</w:p>
    <w:p w:rsidR="003E523B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Организовать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комплексное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изучение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индивидуально-психологических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особенностей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обучающихся.</w:t>
      </w:r>
    </w:p>
    <w:p w:rsidR="003E523B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Организовывать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группы</w:t>
      </w:r>
      <w:r w:rsidR="00076398">
        <w:rPr>
          <w:sz w:val="28"/>
          <w:szCs w:val="28"/>
        </w:rPr>
        <w:t xml:space="preserve"> </w:t>
      </w:r>
      <w:r w:rsidR="00453256" w:rsidRPr="00076398">
        <w:rPr>
          <w:sz w:val="28"/>
          <w:szCs w:val="28"/>
        </w:rPr>
        <w:t>риска</w:t>
      </w:r>
      <w:r w:rsidRPr="00076398">
        <w:rPr>
          <w:sz w:val="28"/>
          <w:szCs w:val="28"/>
        </w:rPr>
        <w:t>.</w:t>
      </w:r>
    </w:p>
    <w:p w:rsidR="003E523B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544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Способствовать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критичности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восприятия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оценки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принятию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решений.</w:t>
      </w:r>
    </w:p>
    <w:p w:rsidR="00453256" w:rsidRPr="00076398" w:rsidRDefault="00636055" w:rsidP="00CE2114">
      <w:pPr>
        <w:pStyle w:val="a5"/>
        <w:numPr>
          <w:ilvl w:val="0"/>
          <w:numId w:val="12"/>
        </w:numPr>
        <w:tabs>
          <w:tab w:val="left" w:pos="617"/>
          <w:tab w:val="left" w:pos="993"/>
          <w:tab w:val="left" w:pos="1828"/>
        </w:tabs>
        <w:spacing w:line="276" w:lineRule="auto"/>
        <w:ind w:left="0" w:right="0" w:firstLine="426"/>
        <w:rPr>
          <w:sz w:val="28"/>
          <w:szCs w:val="28"/>
        </w:rPr>
      </w:pPr>
      <w:r w:rsidRPr="00076398">
        <w:rPr>
          <w:sz w:val="28"/>
          <w:szCs w:val="28"/>
        </w:rPr>
        <w:t>Способствовать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эмоционального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интеллекта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всех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отношений.</w:t>
      </w:r>
    </w:p>
    <w:p w:rsidR="00453256" w:rsidRPr="00076398" w:rsidRDefault="00453256" w:rsidP="00076398">
      <w:pPr>
        <w:tabs>
          <w:tab w:val="left" w:pos="1828"/>
        </w:tabs>
        <w:spacing w:line="276" w:lineRule="auto"/>
        <w:ind w:firstLine="709"/>
        <w:jc w:val="both"/>
        <w:rPr>
          <w:sz w:val="28"/>
          <w:szCs w:val="28"/>
        </w:rPr>
      </w:pPr>
    </w:p>
    <w:p w:rsidR="003E523B" w:rsidRPr="00076398" w:rsidRDefault="00636055" w:rsidP="00076398">
      <w:pPr>
        <w:tabs>
          <w:tab w:val="left" w:pos="1828"/>
        </w:tabs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Направления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деятельности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педагога-психолога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психологическому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СВО:</w:t>
      </w:r>
    </w:p>
    <w:p w:rsidR="003E523B" w:rsidRPr="00076398" w:rsidRDefault="003E523B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3E523B" w:rsidRPr="00076398" w:rsidRDefault="00636055" w:rsidP="00076398">
      <w:pPr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i/>
          <w:sz w:val="28"/>
          <w:szCs w:val="28"/>
        </w:rPr>
        <w:t>–</w:t>
      </w:r>
      <w:r w:rsidR="00076398">
        <w:rPr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Комплексная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психологическая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диагностика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(наблюдение,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мониторинг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актуального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состояния,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углубленная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психодиагностика)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(при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необходимости);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коррекционно-развивающая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реабилитации;</w:t>
      </w:r>
    </w:p>
    <w:p w:rsidR="003E523B" w:rsidRPr="00076398" w:rsidRDefault="00636055" w:rsidP="00076398">
      <w:pPr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r w:rsidRPr="00076398">
        <w:rPr>
          <w:b/>
          <w:i/>
          <w:sz w:val="28"/>
          <w:szCs w:val="28"/>
        </w:rPr>
        <w:t>Психологическое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консультирование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отношений;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r w:rsidRPr="00076398">
        <w:rPr>
          <w:b/>
          <w:i/>
          <w:sz w:val="28"/>
          <w:szCs w:val="28"/>
        </w:rPr>
        <w:t>Психологическое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просвещение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(повышение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компетентности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родителей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(законных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представителей)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состава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вопросах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переживших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травматическое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событие);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proofErr w:type="spellStart"/>
      <w:r w:rsidRPr="00076398">
        <w:rPr>
          <w:b/>
          <w:i/>
          <w:sz w:val="28"/>
          <w:szCs w:val="28"/>
        </w:rPr>
        <w:t>Психопрофилактика</w:t>
      </w:r>
      <w:proofErr w:type="spellEnd"/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(профессиональная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деятельность,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сохранение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укрепление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здоровья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lastRenderedPageBreak/>
        <w:t>обучения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части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климата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сохранения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(или)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здоровья);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r w:rsidRPr="00076398">
        <w:rPr>
          <w:b/>
          <w:i/>
          <w:sz w:val="28"/>
          <w:szCs w:val="28"/>
        </w:rPr>
        <w:t>Психологическая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экспертиза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(оценка)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комфортности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безопасности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(консультирование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выборе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технологий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индивидуально-психологических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особенностей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потребностей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обучающихся;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экспертиза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программы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целью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определения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степени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безопасности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комфортности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среды);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–</w:t>
      </w:r>
      <w:r w:rsidRPr="00076398">
        <w:rPr>
          <w:b/>
          <w:i/>
          <w:sz w:val="28"/>
          <w:szCs w:val="28"/>
        </w:rPr>
        <w:t>Психолого-педагогическое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и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методическое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сопровождение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освоения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основных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дополнительных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программ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целевой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группы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(разработка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рекомендаций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реализации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планов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обучающихся;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разработка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совместно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планов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особенностей).</w:t>
      </w:r>
    </w:p>
    <w:p w:rsidR="00702F32" w:rsidRPr="00076398" w:rsidRDefault="00702F32" w:rsidP="00076398">
      <w:pPr>
        <w:pStyle w:val="1"/>
        <w:tabs>
          <w:tab w:val="left" w:pos="86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Просветительская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деятельность:</w:t>
      </w:r>
    </w:p>
    <w:p w:rsidR="00702F32" w:rsidRPr="00076398" w:rsidRDefault="00702F32" w:rsidP="00076398">
      <w:pPr>
        <w:pStyle w:val="a5"/>
        <w:numPr>
          <w:ilvl w:val="0"/>
          <w:numId w:val="14"/>
        </w:numPr>
        <w:tabs>
          <w:tab w:val="left" w:pos="852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компетентности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родителей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вопросах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переживших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травматическое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событие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(при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необходимости);</w:t>
      </w:r>
    </w:p>
    <w:p w:rsidR="00702F32" w:rsidRPr="00076398" w:rsidRDefault="00702F32" w:rsidP="00076398">
      <w:pPr>
        <w:pStyle w:val="a5"/>
        <w:numPr>
          <w:ilvl w:val="0"/>
          <w:numId w:val="14"/>
        </w:numPr>
        <w:tabs>
          <w:tab w:val="left" w:pos="941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компетентности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состава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вопросах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переживших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травматическое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событие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(при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необходимости);</w:t>
      </w:r>
    </w:p>
    <w:p w:rsidR="00702F32" w:rsidRPr="00076398" w:rsidRDefault="00702F32" w:rsidP="00076398">
      <w:pPr>
        <w:pStyle w:val="a5"/>
        <w:numPr>
          <w:ilvl w:val="0"/>
          <w:numId w:val="14"/>
        </w:numPr>
        <w:tabs>
          <w:tab w:val="left" w:pos="1212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компетентности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раннему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выявлению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реагированию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деструктивное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несовершеннолетних,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проявляющееся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воздействием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информации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негативного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характера,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распространяемой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Интернет;</w:t>
      </w:r>
    </w:p>
    <w:p w:rsidR="00702F32" w:rsidRPr="00CE2114" w:rsidRDefault="00CE2114" w:rsidP="00076398">
      <w:pPr>
        <w:tabs>
          <w:tab w:val="left" w:pos="761"/>
        </w:tabs>
        <w:spacing w:line="276" w:lineRule="auto"/>
        <w:ind w:firstLine="709"/>
        <w:jc w:val="both"/>
        <w:rPr>
          <w:sz w:val="28"/>
          <w:szCs w:val="28"/>
        </w:rPr>
      </w:pPr>
      <w:r w:rsidRPr="00CE2114">
        <w:rPr>
          <w:sz w:val="28"/>
          <w:szCs w:val="28"/>
        </w:rPr>
        <w:t xml:space="preserve">- </w:t>
      </w:r>
      <w:r w:rsidR="00702F32" w:rsidRPr="00076398">
        <w:rPr>
          <w:sz w:val="28"/>
          <w:szCs w:val="28"/>
        </w:rPr>
        <w:t>рекомендации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педагогам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нацеленные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совершенствование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психолого-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педагогических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компетенций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педагогических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работников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при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оказании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поддержки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детям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 w:rsidRPr="00CE2114">
        <w:rPr>
          <w:sz w:val="28"/>
          <w:szCs w:val="28"/>
        </w:rPr>
        <w:t>.</w:t>
      </w:r>
    </w:p>
    <w:p w:rsidR="003E523B" w:rsidRPr="00076398" w:rsidRDefault="003E523B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Психолого-педагогическое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данной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целевой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группы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основывается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="00702F32" w:rsidRPr="00076398">
        <w:rPr>
          <w:sz w:val="28"/>
          <w:szCs w:val="28"/>
        </w:rPr>
        <w:t>а</w:t>
      </w:r>
      <w:r w:rsidRPr="00076398">
        <w:rPr>
          <w:sz w:val="28"/>
          <w:szCs w:val="28"/>
        </w:rPr>
        <w:t>лгоритм</w:t>
      </w:r>
      <w:r w:rsidR="00702F32" w:rsidRPr="00076398">
        <w:rPr>
          <w:sz w:val="28"/>
          <w:szCs w:val="28"/>
        </w:rPr>
        <w:t>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действий,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который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включает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себя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рекомендации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следующим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направлениям: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проведению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мониторинга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состояния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реализации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основных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период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обучения;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проведению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мероприятий,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климата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сохранения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(или)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здоровья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экстренной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lastRenderedPageBreak/>
        <w:t>коррекции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детям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членам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семей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очном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дистанционном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режиме;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сетевого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межведомственного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взаимодействия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СВО;</w:t>
      </w:r>
    </w:p>
    <w:p w:rsidR="00702F32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обеспечению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информирования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членов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семей,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возможности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ресурсах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получения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поддержки.</w:t>
      </w:r>
    </w:p>
    <w:p w:rsidR="003E523B" w:rsidRPr="00076398" w:rsidRDefault="00636055" w:rsidP="00076398">
      <w:pPr>
        <w:tabs>
          <w:tab w:val="left" w:pos="2082"/>
        </w:tabs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Содержание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коррекционно-развивающей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целевой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группы,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реабилитации,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предполагает: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разработку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реализацию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планов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проведения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коррекционно-развивающих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занятий,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интеллектуальной,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эмоционально-волевой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сферы,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познавательных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процессов,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снятие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тревожности,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проблем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сфере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общения,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преодоление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проблем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поведении;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организацию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совместное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осуществление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педагогами,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учителями-дефектологами,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учителями-логопедами,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социальными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психолого-педагогической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коррекции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выявленных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психическом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недостатков,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нарушений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социализации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адаптации;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формирование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реализацию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планов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особыми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потребностями;</w:t>
      </w:r>
    </w:p>
    <w:p w:rsidR="003E523B" w:rsidRPr="00076398" w:rsidRDefault="00636055" w:rsidP="00CE2114">
      <w:pPr>
        <w:pStyle w:val="a5"/>
        <w:numPr>
          <w:ilvl w:val="0"/>
          <w:numId w:val="8"/>
        </w:numPr>
        <w:tabs>
          <w:tab w:val="left" w:pos="1134"/>
        </w:tabs>
        <w:spacing w:line="276" w:lineRule="auto"/>
        <w:ind w:left="0" w:right="0" w:firstLine="709"/>
        <w:rPr>
          <w:sz w:val="28"/>
          <w:szCs w:val="28"/>
        </w:rPr>
      </w:pPr>
      <w:r w:rsidRPr="00076398">
        <w:rPr>
          <w:sz w:val="28"/>
          <w:szCs w:val="28"/>
        </w:rPr>
        <w:t>проектирование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сотрудничестве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индивидуальных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маршрутов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обучающихся.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Рекомендуется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проводимые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мероприятия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направить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благоприятного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климата,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сохранения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(или)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восстановления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здоровья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климат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предполагает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условий,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которых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все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чувствуют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стороны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друга.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того,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чтобы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благоприятный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климат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классному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руководителю,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заместителю</w:t>
      </w:r>
      <w:r w:rsidR="00076398">
        <w:rPr>
          <w:sz w:val="28"/>
          <w:szCs w:val="28"/>
        </w:rPr>
        <w:t xml:space="preserve"> </w:t>
      </w:r>
      <w:r w:rsidR="004D3092" w:rsidRPr="00076398">
        <w:rPr>
          <w:sz w:val="28"/>
          <w:szCs w:val="28"/>
        </w:rPr>
        <w:t>директора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воспитательной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совместно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педагогом-психологом</w:t>
      </w:r>
      <w:r w:rsidR="004D3092" w:rsidRPr="00076398">
        <w:rPr>
          <w:sz w:val="28"/>
          <w:szCs w:val="28"/>
        </w:rPr>
        <w:t>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иными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педагогическими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работниками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важно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проводить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мероприятия,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позитивного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учебному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процессу,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коммуникативным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навыкам,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навыкам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саморегуляции</w:t>
      </w:r>
      <w:proofErr w:type="spellEnd"/>
      <w:r w:rsidRPr="00076398">
        <w:rPr>
          <w:sz w:val="28"/>
          <w:szCs w:val="28"/>
        </w:rPr>
        <w:t>,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совладания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трудных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проблемных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ситуациях,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также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создание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системы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поддержки.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Вышеперечисленные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меры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помогают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способность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сопереживанию,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уважению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принятию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людей.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Включение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таких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классные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часы,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беседы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может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также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способствовать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формированию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уважительных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между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педагогами.</w:t>
      </w:r>
    </w:p>
    <w:p w:rsidR="004D3092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которой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целевой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группы,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пережившие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психотравмирующее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событие,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рекомендуется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применить</w:t>
      </w:r>
      <w:r w:rsidR="00076398">
        <w:rPr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трехуровневую</w:t>
      </w:r>
      <w:r w:rsidR="00076398">
        <w:rPr>
          <w:b/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модель</w:t>
      </w:r>
      <w:r w:rsidR="00076398">
        <w:rPr>
          <w:b/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адаптации,</w:t>
      </w:r>
      <w:r w:rsidR="00076398">
        <w:rPr>
          <w:b/>
          <w:sz w:val="28"/>
          <w:szCs w:val="28"/>
        </w:rPr>
        <w:t xml:space="preserve"> </w:t>
      </w:r>
      <w:r w:rsidRPr="00076398">
        <w:rPr>
          <w:b/>
          <w:sz w:val="28"/>
          <w:szCs w:val="28"/>
        </w:rPr>
        <w:t>структурными</w:t>
      </w:r>
      <w:r w:rsidR="00076398">
        <w:rPr>
          <w:b/>
          <w:sz w:val="28"/>
          <w:szCs w:val="28"/>
        </w:rPr>
        <w:t xml:space="preserve"> </w:t>
      </w:r>
      <w:r w:rsidRPr="00076398">
        <w:rPr>
          <w:sz w:val="28"/>
          <w:szCs w:val="28"/>
        </w:rPr>
        <w:t>компонентами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которой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являются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учебная,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lastRenderedPageBreak/>
        <w:t>социально-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культурная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адаптация.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i/>
          <w:sz w:val="28"/>
          <w:szCs w:val="28"/>
        </w:rPr>
        <w:t>Учебная</w:t>
      </w:r>
      <w:r w:rsidR="00076398">
        <w:rPr>
          <w:i/>
          <w:sz w:val="28"/>
          <w:szCs w:val="28"/>
        </w:rPr>
        <w:t xml:space="preserve"> </w:t>
      </w:r>
      <w:r w:rsidRPr="00076398">
        <w:rPr>
          <w:i/>
          <w:sz w:val="28"/>
          <w:szCs w:val="28"/>
        </w:rPr>
        <w:t>адаптация</w:t>
      </w:r>
      <w:r w:rsidR="00076398">
        <w:rPr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осуществляется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помощью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включения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внутришкольную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жизнь,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дополнительной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освоении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программы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др.</w:t>
      </w:r>
    </w:p>
    <w:p w:rsidR="003E523B" w:rsidRPr="00076398" w:rsidRDefault="00636055" w:rsidP="00076398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i/>
          <w:sz w:val="28"/>
          <w:szCs w:val="28"/>
        </w:rPr>
        <w:t>Социально-психологическая</w:t>
      </w:r>
      <w:r w:rsidR="00076398">
        <w:rPr>
          <w:i/>
          <w:sz w:val="28"/>
          <w:szCs w:val="28"/>
        </w:rPr>
        <w:t xml:space="preserve"> </w:t>
      </w:r>
      <w:r w:rsidRPr="00076398">
        <w:rPr>
          <w:i/>
          <w:sz w:val="28"/>
          <w:szCs w:val="28"/>
        </w:rPr>
        <w:t>адаптация</w:t>
      </w:r>
      <w:r w:rsidR="00076398">
        <w:rPr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обучающегося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качества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взаимодействия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участников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установлении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конструктивных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взаимоотношений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одноклассниками</w:t>
      </w:r>
      <w:r w:rsidR="00076398">
        <w:rPr>
          <w:sz w:val="28"/>
          <w:szCs w:val="28"/>
        </w:rPr>
        <w:t xml:space="preserve"> </w:t>
      </w:r>
      <w:r w:rsidR="004D3092"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педагогическими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работниками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организации.</w:t>
      </w:r>
    </w:p>
    <w:p w:rsidR="003E523B" w:rsidRPr="00076398" w:rsidRDefault="00636055" w:rsidP="00076398">
      <w:pPr>
        <w:spacing w:line="276" w:lineRule="auto"/>
        <w:ind w:firstLine="709"/>
        <w:jc w:val="both"/>
        <w:rPr>
          <w:sz w:val="28"/>
          <w:szCs w:val="28"/>
        </w:rPr>
      </w:pPr>
      <w:r w:rsidRPr="00076398">
        <w:rPr>
          <w:i/>
          <w:sz w:val="28"/>
          <w:szCs w:val="28"/>
        </w:rPr>
        <w:t>На</w:t>
      </w:r>
      <w:r w:rsidR="00076398">
        <w:rPr>
          <w:i/>
          <w:sz w:val="28"/>
          <w:szCs w:val="28"/>
        </w:rPr>
        <w:t xml:space="preserve"> </w:t>
      </w:r>
      <w:r w:rsidRPr="00076398">
        <w:rPr>
          <w:i/>
          <w:sz w:val="28"/>
          <w:szCs w:val="28"/>
        </w:rPr>
        <w:t>уровне</w:t>
      </w:r>
      <w:r w:rsidR="00076398">
        <w:rPr>
          <w:i/>
          <w:sz w:val="28"/>
          <w:szCs w:val="28"/>
        </w:rPr>
        <w:t xml:space="preserve"> </w:t>
      </w:r>
      <w:r w:rsidRPr="00076398">
        <w:rPr>
          <w:i/>
          <w:sz w:val="28"/>
          <w:szCs w:val="28"/>
        </w:rPr>
        <w:t>социокультурной</w:t>
      </w:r>
      <w:r w:rsidR="00076398">
        <w:rPr>
          <w:i/>
          <w:sz w:val="28"/>
          <w:szCs w:val="28"/>
        </w:rPr>
        <w:t xml:space="preserve"> </w:t>
      </w:r>
      <w:r w:rsidRPr="00076398">
        <w:rPr>
          <w:i/>
          <w:sz w:val="28"/>
          <w:szCs w:val="28"/>
        </w:rPr>
        <w:t>адаптации</w:t>
      </w:r>
      <w:r w:rsidR="00076398">
        <w:rPr>
          <w:i/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обучающегося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рекомендуется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привлекать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культурно-просветительским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мероприятиям.</w:t>
      </w:r>
    </w:p>
    <w:p w:rsidR="003E523B" w:rsidRPr="00076398" w:rsidRDefault="003E523B" w:rsidP="00076398">
      <w:pPr>
        <w:spacing w:line="276" w:lineRule="auto"/>
        <w:ind w:firstLine="709"/>
        <w:jc w:val="both"/>
        <w:rPr>
          <w:sz w:val="28"/>
          <w:szCs w:val="28"/>
        </w:rPr>
      </w:pP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6"/>
          <w:b/>
          <w:bCs/>
          <w:color w:val="000000"/>
          <w:sz w:val="28"/>
          <w:szCs w:val="28"/>
        </w:rPr>
        <w:t>Принципы</w:t>
      </w:r>
      <w:r w:rsidR="00076398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076398">
        <w:rPr>
          <w:rStyle w:val="c6"/>
          <w:b/>
          <w:bCs/>
          <w:color w:val="000000"/>
          <w:sz w:val="28"/>
          <w:szCs w:val="28"/>
        </w:rPr>
        <w:t>реализации</w:t>
      </w:r>
      <w:r w:rsidR="00076398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076398">
        <w:rPr>
          <w:rStyle w:val="c6"/>
          <w:b/>
          <w:bCs/>
          <w:color w:val="000000"/>
          <w:sz w:val="28"/>
          <w:szCs w:val="28"/>
        </w:rPr>
        <w:t>программы: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3"/>
          <w:color w:val="000000"/>
          <w:sz w:val="28"/>
          <w:szCs w:val="28"/>
        </w:rPr>
        <w:t>Реализация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данной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программы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основывается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на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следующих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принципах: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1.</w:t>
      </w:r>
      <w:r w:rsidR="00076398">
        <w:rPr>
          <w:rStyle w:val="c11"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Индивидуальный</w:t>
      </w:r>
      <w:r w:rsidR="0007639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подход</w:t>
      </w:r>
      <w:r w:rsidR="0007639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к</w:t>
      </w:r>
      <w:r w:rsidR="0007639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ребенку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(подростку)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на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основе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признания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его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уникальности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ценности.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2.</w:t>
      </w:r>
      <w:r w:rsidR="00076398">
        <w:rPr>
          <w:rStyle w:val="c11"/>
          <w:color w:val="000000"/>
          <w:sz w:val="28"/>
          <w:szCs w:val="28"/>
        </w:rPr>
        <w:t xml:space="preserve"> </w:t>
      </w:r>
      <w:proofErr w:type="spellStart"/>
      <w:r w:rsidRPr="00076398">
        <w:rPr>
          <w:rStyle w:val="c2"/>
          <w:b/>
          <w:bCs/>
          <w:color w:val="000000"/>
          <w:sz w:val="28"/>
          <w:szCs w:val="28"/>
        </w:rPr>
        <w:t>Гуманистичность</w:t>
      </w:r>
      <w:proofErr w:type="spellEnd"/>
      <w:r w:rsidRPr="00076398">
        <w:rPr>
          <w:rStyle w:val="c3"/>
          <w:color w:val="000000"/>
          <w:sz w:val="28"/>
          <w:szCs w:val="28"/>
        </w:rPr>
        <w:t>: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использование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гуманных,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личностно-ориентированных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методов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взаимодействия.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3.</w:t>
      </w:r>
      <w:r w:rsidR="00076398">
        <w:rPr>
          <w:rStyle w:val="c11"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Превентивность: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переход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от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«скорой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помощи»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к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предупреждению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кризисных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ситуаций.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4.</w:t>
      </w:r>
      <w:r w:rsidR="00076398">
        <w:rPr>
          <w:rStyle w:val="c11"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Научность</w:t>
      </w:r>
      <w:r w:rsidRPr="00076398">
        <w:rPr>
          <w:rStyle w:val="c3"/>
          <w:color w:val="000000"/>
          <w:sz w:val="28"/>
          <w:szCs w:val="28"/>
        </w:rPr>
        <w:t>: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использование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современных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методов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диагностики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коррекции.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5.</w:t>
      </w:r>
      <w:r w:rsidR="00076398">
        <w:rPr>
          <w:rStyle w:val="c11"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Рациональность</w:t>
      </w:r>
      <w:r w:rsidRPr="00076398">
        <w:rPr>
          <w:rStyle w:val="c3"/>
          <w:color w:val="000000"/>
          <w:sz w:val="28"/>
          <w:szCs w:val="28"/>
        </w:rPr>
        <w:t>: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отбор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методов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учетом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сложности,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информативности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пользы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для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ребенка.</w:t>
      </w:r>
    </w:p>
    <w:p w:rsidR="004D3092" w:rsidRPr="00076398" w:rsidRDefault="004D3092" w:rsidP="00076398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6398">
        <w:rPr>
          <w:rStyle w:val="c11"/>
          <w:color w:val="000000"/>
          <w:sz w:val="28"/>
          <w:szCs w:val="28"/>
        </w:rPr>
        <w:t>6.</w:t>
      </w:r>
      <w:r w:rsidR="00076398">
        <w:rPr>
          <w:rStyle w:val="c11"/>
          <w:color w:val="000000"/>
          <w:sz w:val="28"/>
          <w:szCs w:val="28"/>
        </w:rPr>
        <w:t xml:space="preserve"> </w:t>
      </w:r>
      <w:r w:rsidRPr="00076398">
        <w:rPr>
          <w:rStyle w:val="c2"/>
          <w:b/>
          <w:bCs/>
          <w:color w:val="000000"/>
          <w:sz w:val="28"/>
          <w:szCs w:val="28"/>
        </w:rPr>
        <w:t>Комплексность</w:t>
      </w:r>
      <w:r w:rsidRPr="00076398">
        <w:rPr>
          <w:rStyle w:val="c3"/>
          <w:color w:val="000000"/>
          <w:sz w:val="28"/>
          <w:szCs w:val="28"/>
        </w:rPr>
        <w:t>: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сотрудничество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различных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специалистов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и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всех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участников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учебно-воспитательного</w:t>
      </w:r>
      <w:r w:rsidR="00076398">
        <w:rPr>
          <w:rStyle w:val="c3"/>
          <w:color w:val="000000"/>
          <w:sz w:val="28"/>
          <w:szCs w:val="28"/>
        </w:rPr>
        <w:t xml:space="preserve"> </w:t>
      </w:r>
      <w:r w:rsidRPr="00076398">
        <w:rPr>
          <w:rStyle w:val="c3"/>
          <w:color w:val="000000"/>
          <w:sz w:val="28"/>
          <w:szCs w:val="28"/>
        </w:rPr>
        <w:t>процесса.</w:t>
      </w:r>
    </w:p>
    <w:p w:rsidR="004D3092" w:rsidRPr="00076398" w:rsidRDefault="004D3092" w:rsidP="00076398">
      <w:pPr>
        <w:spacing w:line="276" w:lineRule="auto"/>
        <w:ind w:firstLine="709"/>
        <w:jc w:val="both"/>
        <w:rPr>
          <w:sz w:val="28"/>
          <w:szCs w:val="28"/>
        </w:rPr>
        <w:sectPr w:rsidR="004D3092" w:rsidRPr="00076398" w:rsidSect="0063605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E523B" w:rsidRPr="00076398" w:rsidRDefault="00636055" w:rsidP="00CE2114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076398">
        <w:rPr>
          <w:b/>
          <w:i/>
          <w:sz w:val="28"/>
          <w:szCs w:val="28"/>
        </w:rPr>
        <w:lastRenderedPageBreak/>
        <w:t>План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психолого-педагогического</w:t>
      </w:r>
      <w:r w:rsidR="00076398">
        <w:rPr>
          <w:b/>
          <w:i/>
          <w:sz w:val="28"/>
          <w:szCs w:val="28"/>
        </w:rPr>
        <w:t xml:space="preserve"> </w:t>
      </w:r>
      <w:r w:rsidRPr="00076398">
        <w:rPr>
          <w:b/>
          <w:i/>
          <w:sz w:val="28"/>
          <w:szCs w:val="28"/>
        </w:rPr>
        <w:t>сопровождения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110"/>
        <w:gridCol w:w="5812"/>
        <w:gridCol w:w="2268"/>
      </w:tblGrid>
      <w:tr w:rsidR="003E523B" w:rsidRPr="00076398" w:rsidTr="00CE2114">
        <w:trPr>
          <w:trHeight w:val="551"/>
        </w:trPr>
        <w:tc>
          <w:tcPr>
            <w:tcW w:w="2581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№п/п,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Направления</w:t>
            </w:r>
          </w:p>
        </w:tc>
        <w:tc>
          <w:tcPr>
            <w:tcW w:w="4110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Название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мероприятия</w:t>
            </w:r>
          </w:p>
        </w:tc>
        <w:tc>
          <w:tcPr>
            <w:tcW w:w="5812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Содержание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Сроки</w:t>
            </w:r>
          </w:p>
        </w:tc>
      </w:tr>
      <w:tr w:rsidR="003E523B" w:rsidRPr="00076398" w:rsidTr="00CE2114">
        <w:trPr>
          <w:trHeight w:val="1962"/>
        </w:trPr>
        <w:tc>
          <w:tcPr>
            <w:tcW w:w="2581" w:type="dxa"/>
            <w:vMerge w:val="restart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1.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4110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Анализ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школьной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сит</w:t>
            </w:r>
            <w:r w:rsidRPr="00076398">
              <w:rPr>
                <w:b/>
                <w:sz w:val="28"/>
                <w:szCs w:val="28"/>
              </w:rPr>
              <w:t>у</w:t>
            </w:r>
            <w:r w:rsidRPr="00076398">
              <w:rPr>
                <w:sz w:val="28"/>
                <w:szCs w:val="28"/>
              </w:rPr>
              <w:t>ации</w:t>
            </w:r>
          </w:p>
        </w:tc>
        <w:tc>
          <w:tcPr>
            <w:tcW w:w="5812" w:type="dxa"/>
          </w:tcPr>
          <w:p w:rsidR="003E523B" w:rsidRPr="00076398" w:rsidRDefault="00636055" w:rsidP="00076398">
            <w:pPr>
              <w:pStyle w:val="TableParagraph"/>
              <w:tabs>
                <w:tab w:val="left" w:pos="2387"/>
              </w:tabs>
              <w:spacing w:line="276" w:lineRule="auto"/>
              <w:ind w:left="0" w:right="98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Сбор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информации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численности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составе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обучающихся,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чьи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ближайшие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родственники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призваны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военную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службу.</w:t>
            </w:r>
          </w:p>
          <w:p w:rsidR="003E523B" w:rsidRPr="00076398" w:rsidRDefault="00636055" w:rsidP="00076398">
            <w:pPr>
              <w:pStyle w:val="TableParagraph"/>
              <w:spacing w:line="276" w:lineRule="auto"/>
              <w:ind w:left="0" w:right="99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Мониторинг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психологического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состояния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детей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целевой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группы.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Сентябрь</w:t>
            </w:r>
          </w:p>
        </w:tc>
      </w:tr>
      <w:tr w:rsidR="003E523B" w:rsidRPr="00076398" w:rsidTr="00CE2114">
        <w:trPr>
          <w:trHeight w:val="2671"/>
        </w:trPr>
        <w:tc>
          <w:tcPr>
            <w:tcW w:w="2581" w:type="dxa"/>
            <w:vMerge/>
            <w:tcBorders>
              <w:top w:val="nil"/>
            </w:tcBorders>
          </w:tcPr>
          <w:p w:rsidR="003E523B" w:rsidRPr="00076398" w:rsidRDefault="003E523B" w:rsidP="00076398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E523B" w:rsidRPr="00076398" w:rsidRDefault="003E523B" w:rsidP="00076398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E523B" w:rsidRPr="00076398" w:rsidRDefault="00636055" w:rsidP="00076398">
            <w:pPr>
              <w:pStyle w:val="TableParagraph"/>
              <w:tabs>
                <w:tab w:val="left" w:pos="186"/>
              </w:tabs>
              <w:spacing w:line="276" w:lineRule="auto"/>
              <w:ind w:left="0" w:right="95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Анализ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методической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базы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кабинета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для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оказания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психологической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поддержки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обучающимся;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–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конкретизация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направлений</w:t>
            </w:r>
            <w:r w:rsidR="00076398">
              <w:rPr>
                <w:sz w:val="28"/>
                <w:szCs w:val="28"/>
              </w:rPr>
              <w:t xml:space="preserve">  </w:t>
            </w:r>
            <w:r w:rsidRPr="00076398">
              <w:rPr>
                <w:sz w:val="28"/>
                <w:szCs w:val="28"/>
              </w:rPr>
              <w:t>психологической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поддержки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соответствии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методической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базой;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–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подбор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методик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для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работы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обучающимися;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–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подготовка</w:t>
            </w:r>
            <w:r w:rsidR="00076398" w:rsidRP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оборудования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материалов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для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проведения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занятий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Сентябрь</w:t>
            </w:r>
          </w:p>
        </w:tc>
      </w:tr>
      <w:tr w:rsidR="003E523B" w:rsidRPr="00076398" w:rsidTr="00CE2114">
        <w:trPr>
          <w:trHeight w:val="2860"/>
        </w:trPr>
        <w:tc>
          <w:tcPr>
            <w:tcW w:w="2581" w:type="dxa"/>
            <w:vMerge w:val="restart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2.</w:t>
            </w:r>
            <w:r w:rsidR="00076398">
              <w:rPr>
                <w:sz w:val="28"/>
                <w:szCs w:val="28"/>
                <w:lang w:val="en-US"/>
              </w:rPr>
              <w:t xml:space="preserve"> </w:t>
            </w:r>
            <w:r w:rsidRPr="00076398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4110" w:type="dxa"/>
          </w:tcPr>
          <w:p w:rsidR="003E523B" w:rsidRPr="00076398" w:rsidRDefault="00636055" w:rsidP="00076398">
            <w:pPr>
              <w:pStyle w:val="TableParagraph"/>
              <w:tabs>
                <w:tab w:val="left" w:pos="1780"/>
                <w:tab w:val="left" w:pos="2694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Мониторинг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психологического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состояния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детей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ветеранов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(участников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СВО).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Углубленная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диагностика</w:t>
            </w:r>
            <w:r w:rsidR="00076398">
              <w:rPr>
                <w:sz w:val="28"/>
                <w:szCs w:val="28"/>
              </w:rPr>
              <w:t xml:space="preserve">  </w:t>
            </w:r>
            <w:r w:rsidRPr="00076398">
              <w:rPr>
                <w:sz w:val="28"/>
                <w:szCs w:val="28"/>
              </w:rPr>
              <w:t>при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необходимости.</w:t>
            </w:r>
          </w:p>
        </w:tc>
        <w:tc>
          <w:tcPr>
            <w:tcW w:w="5812" w:type="dxa"/>
          </w:tcPr>
          <w:p w:rsidR="003E523B" w:rsidRPr="00076398" w:rsidRDefault="00636055" w:rsidP="0007639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ind w:left="0" w:right="131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«Методика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ЧД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Спилберга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определение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уровня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личностной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ситуативной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тревожности»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6-11</w:t>
            </w:r>
            <w:r w:rsidR="00076398">
              <w:rPr>
                <w:sz w:val="28"/>
                <w:szCs w:val="28"/>
              </w:rPr>
              <w:t xml:space="preserve"> </w:t>
            </w:r>
            <w:proofErr w:type="spellStart"/>
            <w:r w:rsidRPr="00076398">
              <w:rPr>
                <w:sz w:val="28"/>
                <w:szCs w:val="28"/>
              </w:rPr>
              <w:t>кл</w:t>
            </w:r>
            <w:proofErr w:type="spellEnd"/>
            <w:r w:rsidRPr="00076398">
              <w:rPr>
                <w:sz w:val="28"/>
                <w:szCs w:val="28"/>
              </w:rPr>
              <w:t>.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ind w:left="0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«Экспресс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методика</w:t>
            </w:r>
          </w:p>
          <w:p w:rsidR="003E523B" w:rsidRPr="00076398" w:rsidRDefault="00636055" w:rsidP="00076398">
            <w:pPr>
              <w:pStyle w:val="TableParagraph"/>
              <w:spacing w:line="276" w:lineRule="auto"/>
              <w:ind w:left="0" w:right="802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«Определение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уровня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тревожности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период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адаптации»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2-5</w:t>
            </w:r>
            <w:r w:rsidR="00076398">
              <w:rPr>
                <w:sz w:val="28"/>
                <w:szCs w:val="28"/>
              </w:rPr>
              <w:t xml:space="preserve"> </w:t>
            </w:r>
            <w:proofErr w:type="spellStart"/>
            <w:r w:rsidRPr="00076398">
              <w:rPr>
                <w:sz w:val="28"/>
                <w:szCs w:val="28"/>
              </w:rPr>
              <w:t>кл</w:t>
            </w:r>
            <w:proofErr w:type="spellEnd"/>
            <w:r w:rsidRPr="00076398">
              <w:rPr>
                <w:sz w:val="28"/>
                <w:szCs w:val="28"/>
              </w:rPr>
              <w:t>.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ind w:left="0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Социометрия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tabs>
                <w:tab w:val="left" w:pos="586"/>
              </w:tabs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течение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года</w:t>
            </w:r>
          </w:p>
        </w:tc>
      </w:tr>
      <w:tr w:rsidR="003E523B" w:rsidRPr="00076398" w:rsidTr="00CE2114">
        <w:trPr>
          <w:trHeight w:val="1965"/>
        </w:trPr>
        <w:tc>
          <w:tcPr>
            <w:tcW w:w="2581" w:type="dxa"/>
            <w:vMerge/>
            <w:tcBorders>
              <w:top w:val="nil"/>
            </w:tcBorders>
          </w:tcPr>
          <w:p w:rsidR="003E523B" w:rsidRPr="00076398" w:rsidRDefault="003E523B" w:rsidP="00076398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E523B" w:rsidRPr="00076398" w:rsidRDefault="00BF6A23" w:rsidP="00076398">
            <w:pPr>
              <w:pStyle w:val="TableParagraph"/>
              <w:tabs>
                <w:tab w:val="left" w:pos="2178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Наблюдение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согласно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протоколу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за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детьми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ветеранов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(участников)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СВО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(совместно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с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классными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руководителями)</w:t>
            </w:r>
          </w:p>
        </w:tc>
        <w:tc>
          <w:tcPr>
            <w:tcW w:w="5812" w:type="dxa"/>
          </w:tcPr>
          <w:p w:rsidR="003E523B" w:rsidRPr="00076398" w:rsidRDefault="00BF6A23" w:rsidP="00076398">
            <w:pPr>
              <w:pStyle w:val="TableParagraph"/>
              <w:tabs>
                <w:tab w:val="left" w:pos="2721"/>
              </w:tabs>
              <w:spacing w:line="276" w:lineRule="auto"/>
              <w:ind w:left="0" w:right="95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Содержание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</w:t>
            </w:r>
            <w:r w:rsidR="00636055" w:rsidRPr="00076398">
              <w:rPr>
                <w:sz w:val="28"/>
                <w:szCs w:val="28"/>
              </w:rPr>
              <w:t>ротокола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наблюдений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tabs>
                <w:tab w:val="left" w:pos="586"/>
              </w:tabs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течение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года</w:t>
            </w:r>
          </w:p>
        </w:tc>
      </w:tr>
      <w:tr w:rsidR="003E523B" w:rsidRPr="00076398" w:rsidTr="00CE2114">
        <w:trPr>
          <w:trHeight w:val="3513"/>
        </w:trPr>
        <w:tc>
          <w:tcPr>
            <w:tcW w:w="2581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lastRenderedPageBreak/>
              <w:t>Консультирование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участников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образовательного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процесса</w:t>
            </w:r>
          </w:p>
        </w:tc>
        <w:tc>
          <w:tcPr>
            <w:tcW w:w="4110" w:type="dxa"/>
          </w:tcPr>
          <w:p w:rsidR="003E523B" w:rsidRPr="00076398" w:rsidRDefault="00636055" w:rsidP="000763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Консультирование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педагогов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Консультирование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родителей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Консультирование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5812" w:type="dxa"/>
          </w:tcPr>
          <w:p w:rsidR="003E523B" w:rsidRPr="00076398" w:rsidRDefault="00636055" w:rsidP="00076398">
            <w:pPr>
              <w:pStyle w:val="TableParagraph"/>
              <w:spacing w:line="276" w:lineRule="auto"/>
              <w:ind w:left="0" w:right="99" w:firstLine="45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Консультативные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беседы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запросам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педагогов,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родителей,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обучающихся;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Примерные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темы: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76" w:lineRule="auto"/>
              <w:ind w:left="0" w:right="97" w:firstLine="45"/>
              <w:rPr>
                <w:sz w:val="28"/>
                <w:szCs w:val="28"/>
              </w:rPr>
            </w:pPr>
            <w:proofErr w:type="spellStart"/>
            <w:r w:rsidRPr="00076398">
              <w:rPr>
                <w:sz w:val="28"/>
                <w:szCs w:val="28"/>
              </w:rPr>
              <w:t>Совладание</w:t>
            </w:r>
            <w:proofErr w:type="spellEnd"/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трудностями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симптомами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тревоги,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76" w:lineRule="auto"/>
              <w:ind w:left="0" w:right="97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Поиск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ресурсов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кризисной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ситуации;</w:t>
            </w:r>
          </w:p>
          <w:p w:rsidR="003E523B" w:rsidRPr="00076398" w:rsidRDefault="00BF6A23" w:rsidP="000763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  <w:tab w:val="left" w:pos="2006"/>
              </w:tabs>
              <w:spacing w:line="276" w:lineRule="auto"/>
              <w:ind w:left="0" w:right="98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Р</w:t>
            </w:r>
            <w:r w:rsidR="00636055" w:rsidRPr="00076398">
              <w:rPr>
                <w:sz w:val="28"/>
                <w:szCs w:val="28"/>
              </w:rPr>
              <w:t>абота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по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отражению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принятию</w:t>
            </w:r>
            <w:r w:rsidR="00076398">
              <w:rPr>
                <w:sz w:val="28"/>
                <w:szCs w:val="28"/>
              </w:rPr>
              <w:t xml:space="preserve"> </w:t>
            </w:r>
            <w:r w:rsidR="00636055" w:rsidRPr="00076398">
              <w:rPr>
                <w:sz w:val="28"/>
                <w:szCs w:val="28"/>
              </w:rPr>
              <w:t>чувств;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76" w:lineRule="auto"/>
              <w:ind w:left="0" w:right="103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работа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активному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рефлексивному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слушанью;</w:t>
            </w:r>
          </w:p>
          <w:p w:rsidR="003E523B" w:rsidRPr="00076398" w:rsidRDefault="00636055" w:rsidP="000763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76" w:lineRule="auto"/>
              <w:ind w:left="0" w:firstLine="45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невербальная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вербальная</w:t>
            </w:r>
            <w:r w:rsidR="00076398">
              <w:rPr>
                <w:sz w:val="28"/>
                <w:szCs w:val="28"/>
                <w:lang w:val="en-US"/>
              </w:rPr>
              <w:t xml:space="preserve"> </w:t>
            </w:r>
            <w:r w:rsidR="00076398" w:rsidRPr="00076398">
              <w:rPr>
                <w:sz w:val="28"/>
                <w:szCs w:val="28"/>
              </w:rPr>
              <w:t>поддержка.</w:t>
            </w:r>
          </w:p>
        </w:tc>
        <w:tc>
          <w:tcPr>
            <w:tcW w:w="2268" w:type="dxa"/>
          </w:tcPr>
          <w:p w:rsidR="003E523B" w:rsidRPr="00076398" w:rsidRDefault="00636055" w:rsidP="00076398">
            <w:pPr>
              <w:pStyle w:val="TableParagraph"/>
              <w:tabs>
                <w:tab w:val="left" w:pos="586"/>
              </w:tabs>
              <w:spacing w:line="276" w:lineRule="auto"/>
              <w:ind w:left="0" w:firstLine="10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В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течение</w:t>
            </w:r>
            <w:r w:rsidR="00076398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года</w:t>
            </w:r>
          </w:p>
        </w:tc>
      </w:tr>
      <w:tr w:rsidR="00076398" w:rsidRPr="00076398" w:rsidTr="00CE2114">
        <w:trPr>
          <w:trHeight w:val="3513"/>
        </w:trPr>
        <w:tc>
          <w:tcPr>
            <w:tcW w:w="2581" w:type="dxa"/>
            <w:vMerge w:val="restart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Коррекционно-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развивающее</w:t>
            </w: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Я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не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такой,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как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все,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и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все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мы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разные.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своей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индивидуальности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индивидуальности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людей.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себя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через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людей.</w:t>
            </w:r>
          </w:p>
        </w:tc>
        <w:tc>
          <w:tcPr>
            <w:tcW w:w="5812" w:type="dxa"/>
          </w:tcPr>
          <w:p w:rsidR="00076398" w:rsidRPr="00076398" w:rsidRDefault="00076398" w:rsidP="00CE2114">
            <w:pPr>
              <w:pStyle w:val="TableParagraph"/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Беседа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уникальность»,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«Это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я!»,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«Двадцать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«Я»,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хочу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тебе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подарить»,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рисунок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портрет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лучах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солнца»,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«Ассоциации»,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«Комплименты»,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глазами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людей».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Сентябрь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jc w:val="both"/>
              <w:rPr>
                <w:b/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Понимаем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ли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мы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друг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друга?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Создание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условий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для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проблем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отношениях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людьми.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Принятие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себя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другого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как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личности,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границ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личностного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пространства.</w:t>
            </w:r>
          </w:p>
        </w:tc>
        <w:tc>
          <w:tcPr>
            <w:tcW w:w="5812" w:type="dxa"/>
          </w:tcPr>
          <w:p w:rsidR="00076398" w:rsidRPr="00076398" w:rsidRDefault="00076398" w:rsidP="00CE2114">
            <w:pPr>
              <w:pStyle w:val="TableParagraph"/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«Общение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парах»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(спина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спине,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расстоянии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4-5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метров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лицом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другу,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стоящий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сидящий,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только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глаза,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глаза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руки).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проблемы»,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«Горячий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стул»,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«Объявление»,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«Планеты»,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«Ищу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друга».</w:t>
            </w:r>
          </w:p>
          <w:p w:rsidR="00076398" w:rsidRPr="00076398" w:rsidRDefault="00076398" w:rsidP="00CE2114">
            <w:pPr>
              <w:pStyle w:val="TableParagraph"/>
              <w:tabs>
                <w:tab w:val="left" w:pos="1710"/>
                <w:tab w:val="left" w:pos="3301"/>
              </w:tabs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Групповая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дискуссия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«Как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поддержать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дружеские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отношения».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Октябрь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tabs>
                <w:tab w:val="left" w:pos="1014"/>
                <w:tab w:val="left" w:pos="2260"/>
                <w:tab w:val="left" w:pos="2736"/>
                <w:tab w:val="left" w:pos="2938"/>
              </w:tabs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Язык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общения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и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его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секреты.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вербальным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невербальным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средствам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общения,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умению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эффективно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сотрудничать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окружающими.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tabs>
                <w:tab w:val="left" w:pos="2860"/>
              </w:tabs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«Привет!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(запоминание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невербальных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средств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цепочке)»,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«Умение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слушать»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«Эмоциональная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гимнастика»,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«Ищу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друга».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Коллективный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рисунок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«Радость».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Ноябрь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tabs>
                <w:tab w:val="left" w:pos="918"/>
                <w:tab w:val="left" w:pos="1633"/>
                <w:tab w:val="left" w:pos="1784"/>
                <w:tab w:val="left" w:pos="1942"/>
                <w:tab w:val="left" w:pos="2098"/>
                <w:tab w:val="left" w:pos="2273"/>
              </w:tabs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Хочу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76398">
              <w:rPr>
                <w:b/>
                <w:color w:val="333333"/>
                <w:sz w:val="28"/>
                <w:szCs w:val="28"/>
              </w:rPr>
              <w:t>стать</w:t>
            </w:r>
            <w:r>
              <w:rPr>
                <w:b/>
                <w:color w:val="333333"/>
                <w:sz w:val="28"/>
                <w:szCs w:val="28"/>
              </w:rPr>
              <w:t xml:space="preserve">  </w:t>
            </w:r>
            <w:r w:rsidRPr="00076398">
              <w:rPr>
                <w:b/>
                <w:color w:val="333333"/>
                <w:sz w:val="28"/>
                <w:szCs w:val="28"/>
              </w:rPr>
              <w:t>уверенным</w:t>
            </w:r>
            <w:proofErr w:type="gramEnd"/>
            <w:r w:rsidRPr="00076398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  </w:t>
            </w:r>
            <w:r w:rsidRPr="00076398">
              <w:rPr>
                <w:color w:val="333333"/>
                <w:sz w:val="28"/>
                <w:szCs w:val="28"/>
              </w:rPr>
              <w:t>специфики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неуверенного</w:t>
            </w:r>
            <w:r>
              <w:rPr>
                <w:color w:val="333333"/>
                <w:sz w:val="28"/>
                <w:szCs w:val="28"/>
              </w:rPr>
              <w:t xml:space="preserve">   </w:t>
            </w:r>
            <w:r w:rsidRPr="00076398">
              <w:rPr>
                <w:color w:val="333333"/>
                <w:sz w:val="28"/>
                <w:szCs w:val="28"/>
              </w:rPr>
              <w:t>поведения,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   </w:t>
            </w:r>
            <w:r w:rsidRPr="00076398">
              <w:rPr>
                <w:color w:val="333333"/>
                <w:sz w:val="28"/>
                <w:szCs w:val="28"/>
              </w:rPr>
              <w:t>способам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самопомощи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Pr="00076398">
              <w:rPr>
                <w:color w:val="333333"/>
                <w:sz w:val="28"/>
                <w:szCs w:val="28"/>
              </w:rPr>
              <w:t>ситуациях</w:t>
            </w:r>
            <w:proofErr w:type="gramEnd"/>
            <w:r w:rsidRPr="00076398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вызывающих</w:t>
            </w:r>
            <w:r>
              <w:rPr>
                <w:color w:val="333333"/>
                <w:sz w:val="28"/>
                <w:szCs w:val="28"/>
              </w:rPr>
              <w:t xml:space="preserve">     </w:t>
            </w:r>
            <w:r w:rsidRPr="00076398">
              <w:rPr>
                <w:color w:val="333333"/>
                <w:sz w:val="28"/>
                <w:szCs w:val="28"/>
              </w:rPr>
              <w:t>чувство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потерянности,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неуверенности,</w:t>
            </w:r>
          </w:p>
          <w:p w:rsidR="00076398" w:rsidRPr="00076398" w:rsidRDefault="00076398" w:rsidP="00076398">
            <w:pPr>
              <w:pStyle w:val="TableParagraph"/>
              <w:tabs>
                <w:tab w:val="left" w:pos="2288"/>
              </w:tabs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формирование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чувства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собственного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достоинства.</w:t>
            </w:r>
          </w:p>
        </w:tc>
        <w:tc>
          <w:tcPr>
            <w:tcW w:w="5812" w:type="dxa"/>
          </w:tcPr>
          <w:p w:rsidR="00076398" w:rsidRPr="00076398" w:rsidRDefault="00076398" w:rsidP="00CE2114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«Уверенно-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неуверенно»,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«Копилка»,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«Волшебное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зеркало»,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«Чувства»,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«Групповое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давление»,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могу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сказать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НЕТ»,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горжусь».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Анализ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сказки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«Фламинго».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Декабрь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CE2114">
            <w:pPr>
              <w:pStyle w:val="TableParagraph"/>
              <w:tabs>
                <w:tab w:val="left" w:pos="2069"/>
                <w:tab w:val="left" w:pos="2675"/>
              </w:tabs>
              <w:spacing w:line="276" w:lineRule="auto"/>
              <w:ind w:left="0" w:right="93" w:firstLine="1"/>
              <w:jc w:val="both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Проблема,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как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друг.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Актуализация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опыта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переживания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конфликта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разрешения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конфликтных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ситуаций.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конструктивным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способам</w:t>
            </w:r>
            <w:r w:rsidR="00CE2114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разрешения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конфликтов.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«Детство»,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«Всё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так!!!»,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Ролевые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игры: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«Конфликтные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ситуации», «Семейные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трудности»,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«Учимся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договариваться»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Январь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b/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Негативные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эмоции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–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как</w:t>
            </w:r>
          </w:p>
          <w:p w:rsidR="00076398" w:rsidRPr="00CE2114" w:rsidRDefault="00076398" w:rsidP="00CE2114">
            <w:pPr>
              <w:pStyle w:val="TableParagraph"/>
              <w:tabs>
                <w:tab w:val="left" w:pos="2098"/>
              </w:tabs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с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ними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жить?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 своих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негативных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эмоций,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способам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преодоления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страхов,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состояния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тревоги.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«Дерево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радостей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 печалей»,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«Диалог»,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«Шаги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 успеху»,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«Ластик», «Перевоплощение».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Беседа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«Способы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преодоления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страха,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тревоги».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3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Февраль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 w:val="restart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CE2114">
            <w:pPr>
              <w:pStyle w:val="TableParagraph"/>
              <w:tabs>
                <w:tab w:val="left" w:pos="1865"/>
              </w:tabs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Стресс.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Как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я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могу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себе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помочь.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Проработка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травматических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переживаний,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lastRenderedPageBreak/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своих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ресурсов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решении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проблем.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lastRenderedPageBreak/>
              <w:t>Беседа,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«Счастливое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событие»,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«</w:t>
            </w:r>
            <w:r w:rsidRPr="00076398">
              <w:rPr>
                <w:color w:val="333333"/>
                <w:sz w:val="28"/>
                <w:szCs w:val="28"/>
              </w:rPr>
              <w:t>Мужество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быть».</w:t>
            </w:r>
          </w:p>
          <w:p w:rsidR="00076398" w:rsidRPr="00076398" w:rsidRDefault="00076398" w:rsidP="00CE2114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Беседа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«Польза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вред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эмоций».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lastRenderedPageBreak/>
              <w:t>«Попробуй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удержи»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? </w:t>
            </w:r>
            <w:r w:rsidRPr="00076398">
              <w:rPr>
                <w:color w:val="333333"/>
                <w:sz w:val="28"/>
                <w:szCs w:val="28"/>
              </w:rPr>
              <w:t>«Закончи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предложение»,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«Двадцать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желаний»,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«Разожми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кулак!»,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«Дарим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подарки»,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круг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общения»,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«Волшебное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дыхание»,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«Визуализация».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CE2114">
            <w:pPr>
              <w:pStyle w:val="TableParagraph"/>
              <w:tabs>
                <w:tab w:val="left" w:pos="779"/>
                <w:tab w:val="left" w:pos="1141"/>
                <w:tab w:val="left" w:pos="2079"/>
                <w:tab w:val="left" w:pos="2221"/>
                <w:tab w:val="left" w:pos="2954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Психологическая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поддержка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необходимости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психологической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поддержки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себя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других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людей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трудной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ситуации,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способам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такой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поддержки,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формирование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Pr="00076398">
              <w:rPr>
                <w:color w:val="333333"/>
                <w:sz w:val="28"/>
                <w:szCs w:val="28"/>
              </w:rPr>
              <w:t>навыков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76398">
              <w:rPr>
                <w:color w:val="333333"/>
                <w:sz w:val="28"/>
                <w:szCs w:val="28"/>
              </w:rPr>
              <w:t>эмпатии</w:t>
            </w:r>
            <w:proofErr w:type="spellEnd"/>
            <w:r w:rsidRPr="0007639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Упражнения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«Скала»,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опыт»,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«Заросший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сад»,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«Слушаю»,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«Письмо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родителям».</w:t>
            </w:r>
          </w:p>
          <w:p w:rsidR="00076398" w:rsidRPr="00076398" w:rsidRDefault="00076398" w:rsidP="00076398">
            <w:pPr>
              <w:pStyle w:val="TableParagraph"/>
              <w:tabs>
                <w:tab w:val="left" w:pos="1223"/>
                <w:tab w:val="left" w:pos="1607"/>
                <w:tab w:val="left" w:pos="2605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Доверие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людям,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сочувствие,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внимание,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взаимоуважение.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Апрель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Я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могу.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Обучение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умению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справляться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трудными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ситуациями.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Повышение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самооценки.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Игры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«Удары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судьбы»,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«Мяч».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«Липучки»,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«Золотые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мысли»,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«Надень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маску!».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Дискуссия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«Что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мне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нужно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для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счастья».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Рисунок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«Победи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своего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дракона».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Май</w:t>
            </w:r>
          </w:p>
        </w:tc>
      </w:tr>
      <w:tr w:rsidR="00076398" w:rsidRPr="00076398" w:rsidTr="00CE2114">
        <w:trPr>
          <w:trHeight w:val="840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tabs>
                <w:tab w:val="left" w:pos="2480"/>
              </w:tabs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b/>
                <w:color w:val="333333"/>
                <w:sz w:val="28"/>
                <w:szCs w:val="28"/>
              </w:rPr>
              <w:t>Как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прекрасен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этот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b/>
                <w:color w:val="333333"/>
                <w:sz w:val="28"/>
                <w:szCs w:val="28"/>
              </w:rPr>
              <w:t>мир!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Осознание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своих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целей,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нравственных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личностных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ценностей,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смысла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жизни.</w:t>
            </w:r>
          </w:p>
        </w:tc>
        <w:tc>
          <w:tcPr>
            <w:tcW w:w="5812" w:type="dxa"/>
          </w:tcPr>
          <w:p w:rsidR="00076398" w:rsidRPr="00076398" w:rsidRDefault="00076398" w:rsidP="00CE2114">
            <w:pPr>
              <w:pStyle w:val="TableParagraph"/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color w:val="333333"/>
                <w:sz w:val="28"/>
                <w:szCs w:val="28"/>
              </w:rPr>
              <w:t>Анализ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сказки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«Сказка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милостивой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судьбе»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(Д.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Соколов)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Упражнения: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«Золотая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рыбка»,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«Линия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жизни»,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«Прожить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месяц»,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«Что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изменилось?»,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«Мой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багаж»,</w:t>
            </w:r>
            <w:r w:rsidR="00CE2114" w:rsidRPr="00CE2114"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«Чему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я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научился»,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«Письма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076398">
              <w:rPr>
                <w:color w:val="333333"/>
                <w:sz w:val="28"/>
                <w:szCs w:val="28"/>
              </w:rPr>
              <w:t>пожелания».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rPr>
                <w:sz w:val="28"/>
                <w:szCs w:val="28"/>
              </w:rPr>
            </w:pPr>
          </w:p>
        </w:tc>
      </w:tr>
      <w:tr w:rsidR="00076398" w:rsidRPr="00076398" w:rsidTr="00CE2114">
        <w:trPr>
          <w:trHeight w:val="840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CE2114">
            <w:pPr>
              <w:pStyle w:val="TableParagraph"/>
              <w:tabs>
                <w:tab w:val="left" w:pos="717"/>
                <w:tab w:val="left" w:pos="1368"/>
                <w:tab w:val="left" w:pos="2060"/>
                <w:tab w:val="left" w:pos="2257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коррекционно-развивающая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проводится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детьми,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выявлены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признаки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неблагополучия: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высокий</w:t>
            </w:r>
            <w:r w:rsidR="00CE2114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уровень</w:t>
            </w:r>
            <w:r w:rsidR="00CE2114" w:rsidRPr="00CE2114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тревожности,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признаки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депрессии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 w:rsidR="00CE2114" w:rsidRPr="00CE2114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т.д.)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эмоционального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неблагополучия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tabs>
                <w:tab w:val="left" w:pos="2127"/>
                <w:tab w:val="left" w:pos="2533"/>
              </w:tabs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эмоционального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неблагополучия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обучающихся.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выраженности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тревоги,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предупреждение</w:t>
            </w:r>
            <w:r w:rsidR="00CE2114"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усугубления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эмоциональных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трудностей.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92" w:firstLine="1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методы:</w:t>
            </w:r>
          </w:p>
          <w:p w:rsidR="00076398" w:rsidRPr="00CE2114" w:rsidRDefault="00076398" w:rsidP="001D26B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Отреагирование</w:t>
            </w:r>
            <w:proofErr w:type="spellEnd"/>
            <w:r w:rsidRPr="00CE2114">
              <w:rPr>
                <w:sz w:val="28"/>
                <w:szCs w:val="28"/>
              </w:rPr>
              <w:t xml:space="preserve"> (вербализация, изображение, </w:t>
            </w:r>
            <w:proofErr w:type="spellStart"/>
            <w:r w:rsidRPr="00CE2114">
              <w:rPr>
                <w:sz w:val="28"/>
                <w:szCs w:val="28"/>
              </w:rPr>
              <w:t>пластилинография</w:t>
            </w:r>
            <w:proofErr w:type="spellEnd"/>
            <w:r w:rsidRPr="00CE2114">
              <w:rPr>
                <w:sz w:val="28"/>
                <w:szCs w:val="28"/>
              </w:rPr>
              <w:t xml:space="preserve">, </w:t>
            </w:r>
            <w:proofErr w:type="spellStart"/>
            <w:r w:rsidRPr="00CE2114">
              <w:rPr>
                <w:sz w:val="28"/>
                <w:szCs w:val="28"/>
              </w:rPr>
              <w:t>сказкотерапия</w:t>
            </w:r>
            <w:proofErr w:type="spellEnd"/>
            <w:r w:rsidRPr="00CE2114">
              <w:rPr>
                <w:sz w:val="28"/>
                <w:szCs w:val="28"/>
              </w:rPr>
              <w:t>,</w:t>
            </w:r>
            <w:r w:rsidR="00CE2114" w:rsidRPr="00CE2114">
              <w:rPr>
                <w:sz w:val="28"/>
                <w:szCs w:val="28"/>
              </w:rPr>
              <w:t xml:space="preserve"> </w:t>
            </w:r>
            <w:r w:rsidRPr="00CE2114">
              <w:rPr>
                <w:sz w:val="28"/>
                <w:szCs w:val="28"/>
              </w:rPr>
              <w:t>драматизация);</w:t>
            </w:r>
          </w:p>
          <w:p w:rsidR="00076398" w:rsidRPr="00076398" w:rsidRDefault="00076398" w:rsidP="00CE2114">
            <w:pPr>
              <w:pStyle w:val="TableParagraph"/>
              <w:spacing w:line="276" w:lineRule="auto"/>
              <w:ind w:left="0" w:firstLine="142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lastRenderedPageBreak/>
              <w:t>Релаксационные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 xml:space="preserve">и </w:t>
            </w:r>
            <w:proofErr w:type="spellStart"/>
            <w:r w:rsidRPr="00076398">
              <w:rPr>
                <w:sz w:val="28"/>
                <w:szCs w:val="28"/>
              </w:rPr>
              <w:t>психогимнастика</w:t>
            </w:r>
            <w:proofErr w:type="spellEnd"/>
            <w:r w:rsidRPr="00076398">
              <w:rPr>
                <w:sz w:val="28"/>
                <w:szCs w:val="28"/>
              </w:rPr>
              <w:t>;</w:t>
            </w:r>
          </w:p>
          <w:p w:rsidR="00076398" w:rsidRPr="00076398" w:rsidRDefault="00076398" w:rsidP="00076398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7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Арт-терапия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tabs>
                <w:tab w:val="left" w:pos="586"/>
              </w:tabs>
              <w:spacing w:line="276" w:lineRule="auto"/>
              <w:ind w:left="0" w:right="92" w:firstLine="1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года</w:t>
            </w: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tabs>
                <w:tab w:val="left" w:pos="1920"/>
              </w:tabs>
              <w:spacing w:line="276" w:lineRule="auto"/>
              <w:ind w:left="0" w:right="141" w:firstLine="143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Психологическое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процесса</w:t>
            </w:r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tabs>
                <w:tab w:val="left" w:pos="2046"/>
                <w:tab w:val="left" w:pos="2116"/>
                <w:tab w:val="left" w:pos="2200"/>
                <w:tab w:val="left" w:pos="2749"/>
              </w:tabs>
              <w:spacing w:line="276" w:lineRule="auto"/>
              <w:ind w:left="0" w:right="141" w:firstLine="143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Психологическое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(повышение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психологической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компетентности</w:t>
            </w:r>
            <w:r>
              <w:rPr>
                <w:sz w:val="28"/>
                <w:szCs w:val="28"/>
              </w:rPr>
              <w:t xml:space="preserve">    </w:t>
            </w:r>
            <w:r w:rsidRPr="00076398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(</w:t>
            </w:r>
            <w:proofErr w:type="gramStart"/>
            <w:r w:rsidRPr="00076398">
              <w:rPr>
                <w:sz w:val="28"/>
                <w:szCs w:val="28"/>
              </w:rPr>
              <w:t>законных</w:t>
            </w:r>
            <w:r>
              <w:rPr>
                <w:sz w:val="28"/>
                <w:szCs w:val="28"/>
              </w:rPr>
              <w:t xml:space="preserve">  </w:t>
            </w:r>
            <w:r w:rsidRPr="00076398">
              <w:rPr>
                <w:sz w:val="28"/>
                <w:szCs w:val="28"/>
              </w:rPr>
              <w:t>представителей</w:t>
            </w:r>
            <w:proofErr w:type="gramEnd"/>
            <w:r w:rsidRPr="000763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состава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вопросах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детей,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переживших</w:t>
            </w:r>
            <w:r>
              <w:rPr>
                <w:sz w:val="28"/>
                <w:szCs w:val="28"/>
              </w:rPr>
              <w:t xml:space="preserve">   </w:t>
            </w:r>
            <w:r w:rsidRPr="00076398">
              <w:rPr>
                <w:sz w:val="28"/>
                <w:szCs w:val="28"/>
              </w:rPr>
              <w:t>травматическое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событие).</w:t>
            </w:r>
          </w:p>
          <w:p w:rsidR="00076398" w:rsidRPr="00076398" w:rsidRDefault="00076398" w:rsidP="0007639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  <w:tab w:val="left" w:pos="2182"/>
                <w:tab w:val="left" w:pos="3695"/>
              </w:tabs>
              <w:spacing w:line="276" w:lineRule="auto"/>
              <w:ind w:left="0" w:right="141" w:firstLine="143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образовательного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процесса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средствах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76398">
              <w:rPr>
                <w:sz w:val="28"/>
                <w:szCs w:val="28"/>
              </w:rPr>
              <w:t>совладания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тревогой.</w:t>
            </w:r>
          </w:p>
          <w:p w:rsidR="00076398" w:rsidRPr="00076398" w:rsidRDefault="00076398" w:rsidP="0007639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left="0" w:right="141" w:firstLine="143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Периодические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рассылки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простыми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рекомендациями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снижению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тревожности;</w:t>
            </w:r>
          </w:p>
          <w:p w:rsidR="00076398" w:rsidRPr="00076398" w:rsidRDefault="00076398" w:rsidP="0007639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ind w:left="0" w:right="141" w:firstLine="143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Периодические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рассылки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средствах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реагирования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тревогу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способах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снижения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141" w:firstLine="143"/>
              <w:rPr>
                <w:sz w:val="28"/>
                <w:szCs w:val="28"/>
              </w:rPr>
            </w:pPr>
          </w:p>
        </w:tc>
      </w:tr>
      <w:tr w:rsidR="00076398" w:rsidRPr="00076398" w:rsidTr="00CE2114">
        <w:trPr>
          <w:trHeight w:val="1123"/>
        </w:trPr>
        <w:tc>
          <w:tcPr>
            <w:tcW w:w="2581" w:type="dxa"/>
            <w:vMerge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firstLine="34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76398" w:rsidRPr="00076398" w:rsidRDefault="00076398" w:rsidP="00076398">
            <w:pPr>
              <w:pStyle w:val="TableParagraph"/>
              <w:spacing w:line="276" w:lineRule="auto"/>
              <w:ind w:left="0" w:right="141" w:firstLine="143"/>
              <w:rPr>
                <w:sz w:val="28"/>
                <w:szCs w:val="28"/>
              </w:rPr>
            </w:pPr>
            <w:proofErr w:type="spellStart"/>
            <w:r w:rsidRPr="00076398">
              <w:rPr>
                <w:sz w:val="28"/>
                <w:szCs w:val="28"/>
              </w:rPr>
              <w:t>Психопрофилактика</w:t>
            </w:r>
            <w:proofErr w:type="spellEnd"/>
          </w:p>
        </w:tc>
        <w:tc>
          <w:tcPr>
            <w:tcW w:w="5812" w:type="dxa"/>
          </w:tcPr>
          <w:p w:rsidR="00076398" w:rsidRPr="00076398" w:rsidRDefault="00076398" w:rsidP="00076398">
            <w:pPr>
              <w:pStyle w:val="TableParagraph"/>
              <w:tabs>
                <w:tab w:val="left" w:pos="1967"/>
              </w:tabs>
              <w:spacing w:line="276" w:lineRule="auto"/>
              <w:ind w:left="0" w:right="141" w:firstLine="143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Тренинги,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часы,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направленные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сохранение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укрепление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психологического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процессе</w:t>
            </w:r>
          </w:p>
          <w:p w:rsidR="00076398" w:rsidRPr="00076398" w:rsidRDefault="00076398" w:rsidP="00076398">
            <w:pPr>
              <w:pStyle w:val="TableParagraph"/>
              <w:spacing w:line="276" w:lineRule="auto"/>
              <w:ind w:left="0" w:right="141" w:firstLine="143"/>
              <w:jc w:val="both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воспитания.</w:t>
            </w:r>
          </w:p>
        </w:tc>
        <w:tc>
          <w:tcPr>
            <w:tcW w:w="2268" w:type="dxa"/>
          </w:tcPr>
          <w:p w:rsidR="00076398" w:rsidRPr="00076398" w:rsidRDefault="00076398" w:rsidP="00076398">
            <w:pPr>
              <w:pStyle w:val="TableParagraph"/>
              <w:tabs>
                <w:tab w:val="left" w:pos="586"/>
              </w:tabs>
              <w:spacing w:line="276" w:lineRule="auto"/>
              <w:ind w:left="0" w:right="141" w:firstLine="143"/>
              <w:rPr>
                <w:sz w:val="28"/>
                <w:szCs w:val="28"/>
              </w:rPr>
            </w:pPr>
            <w:r w:rsidRPr="000763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 w:rsidRPr="00076398">
              <w:rPr>
                <w:sz w:val="28"/>
                <w:szCs w:val="28"/>
              </w:rPr>
              <w:t>года.</w:t>
            </w:r>
          </w:p>
        </w:tc>
      </w:tr>
    </w:tbl>
    <w:p w:rsidR="003E523B" w:rsidRPr="00076398" w:rsidRDefault="003E523B" w:rsidP="00076398">
      <w:pPr>
        <w:spacing w:line="276" w:lineRule="auto"/>
        <w:ind w:firstLine="709"/>
        <w:rPr>
          <w:sz w:val="28"/>
          <w:szCs w:val="28"/>
        </w:rPr>
        <w:sectPr w:rsidR="003E523B" w:rsidRPr="00076398" w:rsidSect="00076398">
          <w:pgSz w:w="16840" w:h="11910" w:orient="landscape"/>
          <w:pgMar w:top="561" w:right="278" w:bottom="340" w:left="1038" w:header="720" w:footer="720" w:gutter="0"/>
          <w:cols w:space="720"/>
        </w:sectPr>
      </w:pPr>
    </w:p>
    <w:p w:rsidR="003E523B" w:rsidRPr="00076398" w:rsidRDefault="00636055" w:rsidP="00CE2114">
      <w:pPr>
        <w:pStyle w:val="1"/>
        <w:tabs>
          <w:tab w:val="left" w:pos="851"/>
          <w:tab w:val="left" w:pos="993"/>
        </w:tabs>
        <w:spacing w:line="276" w:lineRule="auto"/>
        <w:ind w:left="426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lastRenderedPageBreak/>
        <w:t>Ожидаемые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результаты:</w:t>
      </w:r>
    </w:p>
    <w:p w:rsidR="003E523B" w:rsidRPr="00076398" w:rsidRDefault="003E523B" w:rsidP="00CE2114">
      <w:pPr>
        <w:pStyle w:val="a3"/>
        <w:tabs>
          <w:tab w:val="left" w:pos="851"/>
          <w:tab w:val="left" w:pos="993"/>
        </w:tabs>
        <w:spacing w:line="276" w:lineRule="auto"/>
        <w:ind w:left="426" w:firstLine="283"/>
        <w:jc w:val="both"/>
        <w:rPr>
          <w:b/>
          <w:sz w:val="28"/>
          <w:szCs w:val="28"/>
        </w:rPr>
      </w:pP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Своевременное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выявление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нарушения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поведения,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отклонений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развитии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трудностей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обучении;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Поддержание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безопасности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комфортности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общеобразовательной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организации;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Осведомлённости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субъектов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среды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получения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видов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стенах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организациях;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Сформированное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доверие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институционализированным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формам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помощи;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Привитие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навыков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преодоления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трудных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через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внедрение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профилактических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программ.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уровня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осведомленности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школьников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внутренних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ресурсах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уверенности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собственной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контролировать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жизнь.</w:t>
      </w:r>
    </w:p>
    <w:p w:rsidR="003E523B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sz w:val="28"/>
          <w:szCs w:val="28"/>
        </w:rPr>
      </w:pPr>
      <w:r w:rsidRPr="00076398">
        <w:rPr>
          <w:sz w:val="28"/>
          <w:szCs w:val="28"/>
        </w:rPr>
        <w:t>Повышение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степени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адаптационных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способностей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стрессовых,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конфликтных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опорой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свои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ресурсные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качества,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связанные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самореализацией,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самоутверждением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трансценденцией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личности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(преодоление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границ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собственного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«Я»,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выбор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ценностных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ориентаций,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установок).</w:t>
      </w:r>
    </w:p>
    <w:p w:rsidR="008C787E" w:rsidRPr="00076398" w:rsidRDefault="00636055" w:rsidP="00CE2114">
      <w:pPr>
        <w:pStyle w:val="a5"/>
        <w:numPr>
          <w:ilvl w:val="1"/>
          <w:numId w:val="9"/>
        </w:numPr>
        <w:tabs>
          <w:tab w:val="left" w:pos="851"/>
          <w:tab w:val="left" w:pos="993"/>
          <w:tab w:val="left" w:pos="2082"/>
        </w:tabs>
        <w:spacing w:line="276" w:lineRule="auto"/>
        <w:ind w:left="426" w:right="0" w:firstLine="283"/>
        <w:jc w:val="both"/>
        <w:rPr>
          <w:b/>
          <w:i/>
          <w:sz w:val="28"/>
          <w:szCs w:val="28"/>
        </w:rPr>
      </w:pPr>
      <w:r w:rsidRPr="00076398">
        <w:rPr>
          <w:sz w:val="28"/>
          <w:szCs w:val="28"/>
        </w:rPr>
        <w:t>Приобретение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обучающимися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умения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сотрудничать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строить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доверительные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отношения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другими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людьми,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освоение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навыков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работы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коллективе.</w:t>
      </w:r>
    </w:p>
    <w:p w:rsidR="008C787E" w:rsidRPr="00076398" w:rsidRDefault="008C787E" w:rsidP="00076398">
      <w:pPr>
        <w:tabs>
          <w:tab w:val="left" w:pos="2082"/>
        </w:tabs>
        <w:spacing w:line="276" w:lineRule="auto"/>
        <w:ind w:right="908" w:firstLine="709"/>
        <w:rPr>
          <w:b/>
          <w:i/>
          <w:sz w:val="28"/>
          <w:szCs w:val="28"/>
        </w:rPr>
      </w:pPr>
    </w:p>
    <w:p w:rsidR="00CE2114" w:rsidRDefault="00CE21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E523B" w:rsidRPr="00CE2114" w:rsidRDefault="00636055" w:rsidP="00CE2114">
      <w:pPr>
        <w:tabs>
          <w:tab w:val="left" w:pos="1134"/>
        </w:tabs>
        <w:spacing w:line="276" w:lineRule="auto"/>
        <w:ind w:left="709" w:right="95"/>
        <w:jc w:val="center"/>
        <w:rPr>
          <w:b/>
          <w:sz w:val="28"/>
          <w:szCs w:val="28"/>
        </w:rPr>
      </w:pPr>
      <w:r w:rsidRPr="00CE2114">
        <w:rPr>
          <w:b/>
          <w:sz w:val="28"/>
          <w:szCs w:val="28"/>
        </w:rPr>
        <w:lastRenderedPageBreak/>
        <w:t>Список</w:t>
      </w:r>
      <w:r w:rsidR="00076398" w:rsidRPr="00CE2114">
        <w:rPr>
          <w:b/>
          <w:sz w:val="28"/>
          <w:szCs w:val="28"/>
        </w:rPr>
        <w:t xml:space="preserve"> </w:t>
      </w:r>
      <w:r w:rsidRPr="00CE2114">
        <w:rPr>
          <w:b/>
          <w:sz w:val="28"/>
          <w:szCs w:val="28"/>
        </w:rPr>
        <w:t>использованной</w:t>
      </w:r>
      <w:r w:rsidR="00076398" w:rsidRPr="00CE2114">
        <w:rPr>
          <w:b/>
          <w:sz w:val="28"/>
          <w:szCs w:val="28"/>
        </w:rPr>
        <w:t xml:space="preserve"> </w:t>
      </w:r>
      <w:r w:rsidRPr="00CE2114">
        <w:rPr>
          <w:b/>
          <w:sz w:val="28"/>
          <w:szCs w:val="28"/>
        </w:rPr>
        <w:t>литературы:</w:t>
      </w:r>
    </w:p>
    <w:p w:rsidR="003E523B" w:rsidRPr="00076398" w:rsidRDefault="00636055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proofErr w:type="spellStart"/>
      <w:r w:rsidRPr="00076398">
        <w:rPr>
          <w:sz w:val="28"/>
          <w:szCs w:val="28"/>
        </w:rPr>
        <w:t>Локтионова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Жизнеспособность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адаптация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подростков.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Москва: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Изд-во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«Институт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РАН».</w:t>
      </w:r>
    </w:p>
    <w:p w:rsidR="003E523B" w:rsidRPr="00076398" w:rsidRDefault="00636055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proofErr w:type="spellStart"/>
      <w:r w:rsidRPr="00076398">
        <w:rPr>
          <w:sz w:val="28"/>
          <w:szCs w:val="28"/>
        </w:rPr>
        <w:t>Муругова</w:t>
      </w:r>
      <w:proofErr w:type="spellEnd"/>
      <w:r w:rsidRPr="00076398">
        <w:rPr>
          <w:sz w:val="28"/>
          <w:szCs w:val="28"/>
        </w:rPr>
        <w:t>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Эмоциональные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поведенческие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реакции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подростков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трудных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жизненных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ситуациях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О.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Муругова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Современная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психология: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проблемы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решения: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сборник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статей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Международной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научно-практической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конференции.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Москва,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2018.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proofErr w:type="spellStart"/>
      <w:r w:rsidRPr="00076398">
        <w:rPr>
          <w:sz w:val="28"/>
          <w:szCs w:val="28"/>
        </w:rPr>
        <w:t>Атагунов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Р.И.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Оптимизм,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жизнестойкость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удовлетворенность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жизнью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российских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военнослужащих.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Дата: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2018</w:t>
      </w:r>
      <w:r w:rsidR="00076398">
        <w:rPr>
          <w:sz w:val="28"/>
          <w:szCs w:val="28"/>
        </w:rPr>
        <w:t xml:space="preserve"> </w:t>
      </w:r>
      <w:hyperlink r:id="rId6" w:history="1">
        <w:r w:rsidRPr="00076398">
          <w:rPr>
            <w:rStyle w:val="a6"/>
            <w:sz w:val="28"/>
            <w:szCs w:val="28"/>
          </w:rPr>
          <w:t>https://dspace.kpfu.ru/xmlui/handle/net/150336</w:t>
        </w:r>
      </w:hyperlink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r w:rsidRPr="00076398">
        <w:rPr>
          <w:sz w:val="28"/>
          <w:szCs w:val="28"/>
        </w:rPr>
        <w:t>Алгоритм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дошкольных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общеобразовательных,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профессиональных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образовательных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высшего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детей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(участников)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специальной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операции,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обучающихся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соответствующих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организациях,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целях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таким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детям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необходимой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том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числе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психологической</w:t>
      </w:r>
      <w:r w:rsidR="00076398">
        <w:rPr>
          <w:sz w:val="28"/>
          <w:szCs w:val="28"/>
        </w:rPr>
        <w:t xml:space="preserve"> </w:t>
      </w:r>
      <w:hyperlink r:id="rId7" w:history="1">
        <w:r w:rsidRPr="00076398">
          <w:rPr>
            <w:rStyle w:val="a6"/>
            <w:sz w:val="28"/>
            <w:szCs w:val="28"/>
          </w:rPr>
          <w:t>https://1l1.su/YQWX</w:t>
        </w:r>
      </w:hyperlink>
      <w:r w:rsidR="00076398">
        <w:rPr>
          <w:sz w:val="28"/>
          <w:szCs w:val="28"/>
        </w:rPr>
        <w:t xml:space="preserve"> 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proofErr w:type="spellStart"/>
      <w:r w:rsidRPr="00076398">
        <w:rPr>
          <w:sz w:val="28"/>
          <w:szCs w:val="28"/>
        </w:rPr>
        <w:t>Волкан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после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утраты: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Психология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горевания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В.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Волкан</w:t>
      </w:r>
      <w:proofErr w:type="spellEnd"/>
      <w:r w:rsidRPr="00076398">
        <w:rPr>
          <w:sz w:val="28"/>
          <w:szCs w:val="28"/>
        </w:rPr>
        <w:t>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-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М.: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Когито</w:t>
      </w:r>
      <w:proofErr w:type="spellEnd"/>
      <w:r w:rsidRPr="00076398">
        <w:rPr>
          <w:sz w:val="28"/>
          <w:szCs w:val="28"/>
        </w:rPr>
        <w:t>-Центр,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2020.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288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7.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Грязнов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С.В.,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Лямина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К.А.,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Орлова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О.А.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Методические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рекомендации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взаимодействию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оказанию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помощи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ветеранам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боевых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действий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специалистов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учреждений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[Электронный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ресурс]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Барнаул.: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КГБУ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«Центр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реабилитации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инвалидов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ветеранов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боевых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действий»,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2021.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hyperlink r:id="rId8" w:history="1">
        <w:r w:rsidRPr="00076398">
          <w:rPr>
            <w:rStyle w:val="a6"/>
            <w:sz w:val="28"/>
            <w:szCs w:val="28"/>
          </w:rPr>
          <w:t>https://veteran-22.ru/wpcontent/uploads/2021/09/metodicheskie-rekomendaczii-dlya-uchrezhdenij.pdf.</w:t>
        </w:r>
        <w:r w:rsidR="00076398">
          <w:rPr>
            <w:rStyle w:val="a6"/>
            <w:sz w:val="28"/>
            <w:szCs w:val="28"/>
          </w:rPr>
          <w:t xml:space="preserve"> </w:t>
        </w:r>
        <w:r w:rsidRPr="00076398">
          <w:rPr>
            <w:rStyle w:val="a6"/>
            <w:sz w:val="28"/>
            <w:szCs w:val="28"/>
          </w:rPr>
          <w:t>С.</w:t>
        </w:r>
        <w:r w:rsidR="00076398">
          <w:rPr>
            <w:rStyle w:val="a6"/>
            <w:sz w:val="28"/>
            <w:szCs w:val="28"/>
          </w:rPr>
          <w:t xml:space="preserve"> </w:t>
        </w:r>
        <w:r w:rsidRPr="00076398">
          <w:rPr>
            <w:rStyle w:val="a6"/>
            <w:sz w:val="28"/>
            <w:szCs w:val="28"/>
          </w:rPr>
          <w:t>6-11</w:t>
        </w:r>
      </w:hyperlink>
      <w:r w:rsidRPr="00076398">
        <w:rPr>
          <w:sz w:val="28"/>
          <w:szCs w:val="28"/>
        </w:rPr>
        <w:t>.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r w:rsidRPr="00076398">
        <w:rPr>
          <w:sz w:val="28"/>
          <w:szCs w:val="28"/>
        </w:rPr>
        <w:t>Красило,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Консультирование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посттравматических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состояний: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персоналистическое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направление: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пособие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вузов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Красило.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Москва: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Издательство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Юрайт</w:t>
      </w:r>
      <w:proofErr w:type="spellEnd"/>
      <w:r w:rsidRPr="00076398">
        <w:rPr>
          <w:sz w:val="28"/>
          <w:szCs w:val="28"/>
        </w:rPr>
        <w:t>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2024.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213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(Высшее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образование).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ISBN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978-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31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5-534-14834-3.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Текст: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электронный</w:t>
      </w:r>
      <w:r w:rsidR="00076398">
        <w:rPr>
          <w:sz w:val="28"/>
          <w:szCs w:val="28"/>
        </w:rPr>
        <w:t xml:space="preserve"> </w:t>
      </w:r>
      <w:hyperlink r:id="rId9" w:history="1">
        <w:r w:rsidRPr="00076398">
          <w:rPr>
            <w:rStyle w:val="a6"/>
            <w:sz w:val="28"/>
            <w:szCs w:val="28"/>
          </w:rPr>
          <w:t>https://urait.ru/bcode/544479</w:t>
        </w:r>
      </w:hyperlink>
      <w:r w:rsidR="00076398">
        <w:rPr>
          <w:sz w:val="28"/>
          <w:szCs w:val="28"/>
        </w:rPr>
        <w:t xml:space="preserve"> 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r w:rsidRPr="00076398">
        <w:rPr>
          <w:sz w:val="28"/>
          <w:szCs w:val="28"/>
        </w:rPr>
        <w:t>Колобова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Жизнестойкость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смысложизненные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ориентации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людей,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проживающих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районах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ведения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боевых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действий.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Вестник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государственного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университета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просвещения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4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(2022).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серия: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психологические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науки.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Текст: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электронный</w:t>
      </w:r>
      <w:r w:rsidR="00076398">
        <w:rPr>
          <w:sz w:val="28"/>
          <w:szCs w:val="28"/>
        </w:rPr>
        <w:t xml:space="preserve"> </w:t>
      </w:r>
      <w:hyperlink r:id="rId10" w:history="1">
        <w:r w:rsidRPr="00076398">
          <w:rPr>
            <w:rStyle w:val="a6"/>
            <w:sz w:val="28"/>
            <w:szCs w:val="28"/>
          </w:rPr>
          <w:t>URL:https://doi.org/10.18384/2310-7235-2022-4-89-</w:t>
        </w:r>
      </w:hyperlink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r w:rsidRPr="00076398">
        <w:rPr>
          <w:sz w:val="28"/>
          <w:szCs w:val="28"/>
        </w:rPr>
        <w:t>Мищенко,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Л.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Психическая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травма.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Социально-психологическое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сопровождение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предотвращение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рецидивов: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учебное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пособие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для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вузов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Москва: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Издательство</w:t>
      </w:r>
      <w:r w:rsidR="00076398">
        <w:rPr>
          <w:sz w:val="28"/>
          <w:szCs w:val="28"/>
        </w:rPr>
        <w:t xml:space="preserve"> </w:t>
      </w:r>
      <w:proofErr w:type="spellStart"/>
      <w:r w:rsidRPr="00076398">
        <w:rPr>
          <w:sz w:val="28"/>
          <w:szCs w:val="28"/>
        </w:rPr>
        <w:t>Юрайт</w:t>
      </w:r>
      <w:proofErr w:type="spellEnd"/>
      <w:r w:rsidRPr="00076398">
        <w:rPr>
          <w:sz w:val="28"/>
          <w:szCs w:val="28"/>
        </w:rPr>
        <w:t>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2024.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С.225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ISBN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978-5-534-06460-5.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Текст: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электронный</w:t>
      </w:r>
      <w:r w:rsidR="00076398">
        <w:rPr>
          <w:sz w:val="28"/>
          <w:szCs w:val="28"/>
        </w:rPr>
        <w:t xml:space="preserve"> </w:t>
      </w:r>
      <w:hyperlink r:id="rId11" w:history="1">
        <w:r w:rsidRPr="00076398">
          <w:rPr>
            <w:rStyle w:val="a6"/>
            <w:sz w:val="28"/>
            <w:szCs w:val="28"/>
          </w:rPr>
          <w:t>https://urait.ru/bcode/540706</w:t>
        </w:r>
      </w:hyperlink>
      <w:r w:rsidR="00076398">
        <w:rPr>
          <w:sz w:val="28"/>
          <w:szCs w:val="28"/>
        </w:rPr>
        <w:t xml:space="preserve"> 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r w:rsidRPr="00076398">
        <w:rPr>
          <w:sz w:val="28"/>
          <w:szCs w:val="28"/>
        </w:rPr>
        <w:t>Щеглова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Е.С.,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Суркова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И.Ю.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Динамика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проявления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военного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синдрома: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структурно-</w:t>
      </w:r>
      <w:proofErr w:type="spellStart"/>
      <w:r w:rsidRPr="00076398">
        <w:rPr>
          <w:sz w:val="28"/>
          <w:szCs w:val="28"/>
        </w:rPr>
        <w:t>функционалистская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перспектива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//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Вестник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Поволжской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академии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государственной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службы.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2020.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№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(22).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145-151.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16.</w:t>
      </w:r>
      <w:r w:rsidR="00076398">
        <w:rPr>
          <w:sz w:val="28"/>
          <w:szCs w:val="28"/>
        </w:rPr>
        <w:t xml:space="preserve"> </w:t>
      </w:r>
    </w:p>
    <w:p w:rsidR="008C787E" w:rsidRPr="00076398" w:rsidRDefault="008C787E" w:rsidP="00CE2114">
      <w:pPr>
        <w:pStyle w:val="a5"/>
        <w:numPr>
          <w:ilvl w:val="0"/>
          <w:numId w:val="17"/>
        </w:numPr>
        <w:tabs>
          <w:tab w:val="left" w:pos="1134"/>
        </w:tabs>
        <w:spacing w:line="276" w:lineRule="auto"/>
        <w:ind w:left="709" w:right="95" w:firstLine="0"/>
        <w:rPr>
          <w:sz w:val="28"/>
          <w:szCs w:val="28"/>
        </w:rPr>
      </w:pPr>
      <w:proofErr w:type="spellStart"/>
      <w:r w:rsidRPr="00076398">
        <w:rPr>
          <w:sz w:val="28"/>
          <w:szCs w:val="28"/>
        </w:rPr>
        <w:t>Цзен</w:t>
      </w:r>
      <w:proofErr w:type="spellEnd"/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Н.В.,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Пахомов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Ю.В.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Психотренинг: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игры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и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упражнения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–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М.: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Независимая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фирма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«Класс»,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1999.</w:t>
      </w:r>
      <w:r w:rsidR="00076398">
        <w:rPr>
          <w:sz w:val="28"/>
          <w:szCs w:val="28"/>
        </w:rPr>
        <w:t xml:space="preserve"> </w:t>
      </w:r>
      <w:r w:rsidRPr="00076398">
        <w:rPr>
          <w:sz w:val="28"/>
          <w:szCs w:val="28"/>
        </w:rPr>
        <w:t>С.272</w:t>
      </w:r>
    </w:p>
    <w:sectPr w:rsidR="008C787E" w:rsidRPr="00076398">
      <w:pgSz w:w="11910" w:h="16840"/>
      <w:pgMar w:top="104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77E"/>
    <w:multiLevelType w:val="hybridMultilevel"/>
    <w:tmpl w:val="34CE3EA6"/>
    <w:lvl w:ilvl="0" w:tplc="C1660D44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706FAA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28022AEA">
      <w:numFmt w:val="bullet"/>
      <w:lvlText w:val="•"/>
      <w:lvlJc w:val="left"/>
      <w:pPr>
        <w:ind w:left="1123" w:hanging="212"/>
      </w:pPr>
      <w:rPr>
        <w:rFonts w:hint="default"/>
        <w:lang w:val="ru-RU" w:eastAsia="en-US" w:bidi="ar-SA"/>
      </w:rPr>
    </w:lvl>
    <w:lvl w:ilvl="3" w:tplc="BB9CC438">
      <w:numFmt w:val="bullet"/>
      <w:lvlText w:val="•"/>
      <w:lvlJc w:val="left"/>
      <w:pPr>
        <w:ind w:left="1635" w:hanging="212"/>
      </w:pPr>
      <w:rPr>
        <w:rFonts w:hint="default"/>
        <w:lang w:val="ru-RU" w:eastAsia="en-US" w:bidi="ar-SA"/>
      </w:rPr>
    </w:lvl>
    <w:lvl w:ilvl="4" w:tplc="1B1C7166">
      <w:numFmt w:val="bullet"/>
      <w:lvlText w:val="•"/>
      <w:lvlJc w:val="left"/>
      <w:pPr>
        <w:ind w:left="2147" w:hanging="212"/>
      </w:pPr>
      <w:rPr>
        <w:rFonts w:hint="default"/>
        <w:lang w:val="ru-RU" w:eastAsia="en-US" w:bidi="ar-SA"/>
      </w:rPr>
    </w:lvl>
    <w:lvl w:ilvl="5" w:tplc="B19C2624"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6" w:tplc="A85676A4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7" w:tplc="D77655F8">
      <w:numFmt w:val="bullet"/>
      <w:lvlText w:val="•"/>
      <w:lvlJc w:val="left"/>
      <w:pPr>
        <w:ind w:left="3682" w:hanging="212"/>
      </w:pPr>
      <w:rPr>
        <w:rFonts w:hint="default"/>
        <w:lang w:val="ru-RU" w:eastAsia="en-US" w:bidi="ar-SA"/>
      </w:rPr>
    </w:lvl>
    <w:lvl w:ilvl="8" w:tplc="96CC7A74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C836EB"/>
    <w:multiLevelType w:val="hybridMultilevel"/>
    <w:tmpl w:val="FD9264A2"/>
    <w:lvl w:ilvl="0" w:tplc="23F6DF08">
      <w:start w:val="1"/>
      <w:numFmt w:val="decimal"/>
      <w:lvlText w:val="%1."/>
      <w:lvlJc w:val="left"/>
      <w:pPr>
        <w:ind w:left="20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2DA4C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445037E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8D687A5C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9A9276B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BE3ED63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BAB43256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91A615E0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7A3E1458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86E23"/>
    <w:multiLevelType w:val="hybridMultilevel"/>
    <w:tmpl w:val="FC4236CA"/>
    <w:lvl w:ilvl="0" w:tplc="4AF05384">
      <w:start w:val="1"/>
      <w:numFmt w:val="decimal"/>
      <w:lvlText w:val="%1."/>
      <w:lvlJc w:val="left"/>
      <w:pPr>
        <w:ind w:left="1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E468EC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2" w:tplc="C5DAE90A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3" w:tplc="B5A860B6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4" w:tplc="9EB87B98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000C4E5A">
      <w:numFmt w:val="bullet"/>
      <w:lvlText w:val="•"/>
      <w:lvlJc w:val="left"/>
      <w:pPr>
        <w:ind w:left="6183" w:hanging="181"/>
      </w:pPr>
      <w:rPr>
        <w:rFonts w:hint="default"/>
        <w:lang w:val="ru-RU" w:eastAsia="en-US" w:bidi="ar-SA"/>
      </w:rPr>
    </w:lvl>
    <w:lvl w:ilvl="6" w:tplc="587C232C">
      <w:numFmt w:val="bullet"/>
      <w:lvlText w:val="•"/>
      <w:lvlJc w:val="left"/>
      <w:pPr>
        <w:ind w:left="7147" w:hanging="181"/>
      </w:pPr>
      <w:rPr>
        <w:rFonts w:hint="default"/>
        <w:lang w:val="ru-RU" w:eastAsia="en-US" w:bidi="ar-SA"/>
      </w:rPr>
    </w:lvl>
    <w:lvl w:ilvl="7" w:tplc="BCFED72A">
      <w:numFmt w:val="bullet"/>
      <w:lvlText w:val="•"/>
      <w:lvlJc w:val="left"/>
      <w:pPr>
        <w:ind w:left="8112" w:hanging="181"/>
      </w:pPr>
      <w:rPr>
        <w:rFonts w:hint="default"/>
        <w:lang w:val="ru-RU" w:eastAsia="en-US" w:bidi="ar-SA"/>
      </w:rPr>
    </w:lvl>
    <w:lvl w:ilvl="8" w:tplc="F9C8203A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0AE2082"/>
    <w:multiLevelType w:val="hybridMultilevel"/>
    <w:tmpl w:val="9FA60C3C"/>
    <w:lvl w:ilvl="0" w:tplc="966C27A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AA92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C95C74F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3F4008E8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1B24B17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3424D23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CDE4273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F5066C4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1ACA2EC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550125"/>
    <w:multiLevelType w:val="hybridMultilevel"/>
    <w:tmpl w:val="2B34E568"/>
    <w:lvl w:ilvl="0" w:tplc="6374B62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64E8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156AD9BC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94B8FDC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12D0F8F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843EAB5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CD966C4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131EAAC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F72E2D9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185121"/>
    <w:multiLevelType w:val="hybridMultilevel"/>
    <w:tmpl w:val="758A8EAE"/>
    <w:lvl w:ilvl="0" w:tplc="8D5A448A">
      <w:start w:val="6"/>
      <w:numFmt w:val="decimal"/>
      <w:lvlText w:val="%1."/>
      <w:lvlJc w:val="left"/>
      <w:pPr>
        <w:ind w:left="1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7EF50A">
      <w:start w:val="1"/>
      <w:numFmt w:val="decimal"/>
      <w:lvlText w:val="%2."/>
      <w:lvlJc w:val="left"/>
      <w:pPr>
        <w:ind w:left="20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6698D6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E67A5D5E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7666C7C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A9BAEEF4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6" w:tplc="9A6ED72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68CA6CB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59C8C8E2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9C36AA"/>
    <w:multiLevelType w:val="hybridMultilevel"/>
    <w:tmpl w:val="ACEE9ACC"/>
    <w:lvl w:ilvl="0" w:tplc="1678438C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48CAD0">
      <w:start w:val="1"/>
      <w:numFmt w:val="decimal"/>
      <w:lvlText w:val="%2."/>
      <w:lvlJc w:val="left"/>
      <w:pPr>
        <w:ind w:left="902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152EA2A">
      <w:numFmt w:val="bullet"/>
      <w:lvlText w:val="•"/>
      <w:lvlJc w:val="left"/>
      <w:pPr>
        <w:ind w:left="1879" w:hanging="317"/>
      </w:pPr>
      <w:rPr>
        <w:rFonts w:hint="default"/>
        <w:lang w:val="ru-RU" w:eastAsia="en-US" w:bidi="ar-SA"/>
      </w:rPr>
    </w:lvl>
    <w:lvl w:ilvl="3" w:tplc="13E8EC82">
      <w:numFmt w:val="bullet"/>
      <w:lvlText w:val="•"/>
      <w:lvlJc w:val="left"/>
      <w:pPr>
        <w:ind w:left="2858" w:hanging="317"/>
      </w:pPr>
      <w:rPr>
        <w:rFonts w:hint="default"/>
        <w:lang w:val="ru-RU" w:eastAsia="en-US" w:bidi="ar-SA"/>
      </w:rPr>
    </w:lvl>
    <w:lvl w:ilvl="4" w:tplc="006A2AC6">
      <w:numFmt w:val="bullet"/>
      <w:lvlText w:val="•"/>
      <w:lvlJc w:val="left"/>
      <w:pPr>
        <w:ind w:left="3837" w:hanging="317"/>
      </w:pPr>
      <w:rPr>
        <w:rFonts w:hint="default"/>
        <w:lang w:val="ru-RU" w:eastAsia="en-US" w:bidi="ar-SA"/>
      </w:rPr>
    </w:lvl>
    <w:lvl w:ilvl="5" w:tplc="3864C154">
      <w:numFmt w:val="bullet"/>
      <w:lvlText w:val="•"/>
      <w:lvlJc w:val="left"/>
      <w:pPr>
        <w:ind w:left="4816" w:hanging="317"/>
      </w:pPr>
      <w:rPr>
        <w:rFonts w:hint="default"/>
        <w:lang w:val="ru-RU" w:eastAsia="en-US" w:bidi="ar-SA"/>
      </w:rPr>
    </w:lvl>
    <w:lvl w:ilvl="6" w:tplc="65863836">
      <w:numFmt w:val="bullet"/>
      <w:lvlText w:val="•"/>
      <w:lvlJc w:val="left"/>
      <w:pPr>
        <w:ind w:left="5795" w:hanging="317"/>
      </w:pPr>
      <w:rPr>
        <w:rFonts w:hint="default"/>
        <w:lang w:val="ru-RU" w:eastAsia="en-US" w:bidi="ar-SA"/>
      </w:rPr>
    </w:lvl>
    <w:lvl w:ilvl="7" w:tplc="DCC62836">
      <w:numFmt w:val="bullet"/>
      <w:lvlText w:val="•"/>
      <w:lvlJc w:val="left"/>
      <w:pPr>
        <w:ind w:left="6774" w:hanging="317"/>
      </w:pPr>
      <w:rPr>
        <w:rFonts w:hint="default"/>
        <w:lang w:val="ru-RU" w:eastAsia="en-US" w:bidi="ar-SA"/>
      </w:rPr>
    </w:lvl>
    <w:lvl w:ilvl="8" w:tplc="2210379E">
      <w:numFmt w:val="bullet"/>
      <w:lvlText w:val="•"/>
      <w:lvlJc w:val="left"/>
      <w:pPr>
        <w:ind w:left="7753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E0240E7"/>
    <w:multiLevelType w:val="hybridMultilevel"/>
    <w:tmpl w:val="55F63E56"/>
    <w:lvl w:ilvl="0" w:tplc="BEA6728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AACFA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A2C4C5C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3" w:tplc="A6685E3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4" w:tplc="714CE82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5" w:tplc="A88CA87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D96E056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7" w:tplc="8B74734E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8" w:tplc="FFBC7FF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3F20B2E"/>
    <w:multiLevelType w:val="hybridMultilevel"/>
    <w:tmpl w:val="37CC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D0F94"/>
    <w:multiLevelType w:val="hybridMultilevel"/>
    <w:tmpl w:val="A8A2CDF4"/>
    <w:lvl w:ilvl="0" w:tplc="C8227A5A">
      <w:numFmt w:val="bullet"/>
      <w:lvlText w:val="-"/>
      <w:lvlJc w:val="left"/>
      <w:pPr>
        <w:ind w:left="58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858A2">
      <w:numFmt w:val="bullet"/>
      <w:lvlText w:val="•"/>
      <w:lvlJc w:val="left"/>
      <w:pPr>
        <w:ind w:left="1493" w:hanging="188"/>
      </w:pPr>
      <w:rPr>
        <w:rFonts w:hint="default"/>
        <w:lang w:val="ru-RU" w:eastAsia="en-US" w:bidi="ar-SA"/>
      </w:rPr>
    </w:lvl>
    <w:lvl w:ilvl="2" w:tplc="D8E2CDF0">
      <w:numFmt w:val="bullet"/>
      <w:lvlText w:val="•"/>
      <w:lvlJc w:val="left"/>
      <w:pPr>
        <w:ind w:left="2406" w:hanging="188"/>
      </w:pPr>
      <w:rPr>
        <w:rFonts w:hint="default"/>
        <w:lang w:val="ru-RU" w:eastAsia="en-US" w:bidi="ar-SA"/>
      </w:rPr>
    </w:lvl>
    <w:lvl w:ilvl="3" w:tplc="13D6684C">
      <w:numFmt w:val="bullet"/>
      <w:lvlText w:val="•"/>
      <w:lvlJc w:val="left"/>
      <w:pPr>
        <w:ind w:left="3319" w:hanging="188"/>
      </w:pPr>
      <w:rPr>
        <w:rFonts w:hint="default"/>
        <w:lang w:val="ru-RU" w:eastAsia="en-US" w:bidi="ar-SA"/>
      </w:rPr>
    </w:lvl>
    <w:lvl w:ilvl="4" w:tplc="94A643B0">
      <w:numFmt w:val="bullet"/>
      <w:lvlText w:val="•"/>
      <w:lvlJc w:val="left"/>
      <w:pPr>
        <w:ind w:left="4232" w:hanging="188"/>
      </w:pPr>
      <w:rPr>
        <w:rFonts w:hint="default"/>
        <w:lang w:val="ru-RU" w:eastAsia="en-US" w:bidi="ar-SA"/>
      </w:rPr>
    </w:lvl>
    <w:lvl w:ilvl="5" w:tplc="26F601D8">
      <w:numFmt w:val="bullet"/>
      <w:lvlText w:val="•"/>
      <w:lvlJc w:val="left"/>
      <w:pPr>
        <w:ind w:left="5145" w:hanging="188"/>
      </w:pPr>
      <w:rPr>
        <w:rFonts w:hint="default"/>
        <w:lang w:val="ru-RU" w:eastAsia="en-US" w:bidi="ar-SA"/>
      </w:rPr>
    </w:lvl>
    <w:lvl w:ilvl="6" w:tplc="F9A4A100">
      <w:numFmt w:val="bullet"/>
      <w:lvlText w:val="•"/>
      <w:lvlJc w:val="left"/>
      <w:pPr>
        <w:ind w:left="6058" w:hanging="188"/>
      </w:pPr>
      <w:rPr>
        <w:rFonts w:hint="default"/>
        <w:lang w:val="ru-RU" w:eastAsia="en-US" w:bidi="ar-SA"/>
      </w:rPr>
    </w:lvl>
    <w:lvl w:ilvl="7" w:tplc="FBD00372">
      <w:numFmt w:val="bullet"/>
      <w:lvlText w:val="•"/>
      <w:lvlJc w:val="left"/>
      <w:pPr>
        <w:ind w:left="6971" w:hanging="188"/>
      </w:pPr>
      <w:rPr>
        <w:rFonts w:hint="default"/>
        <w:lang w:val="ru-RU" w:eastAsia="en-US" w:bidi="ar-SA"/>
      </w:rPr>
    </w:lvl>
    <w:lvl w:ilvl="8" w:tplc="7146ED3A">
      <w:numFmt w:val="bullet"/>
      <w:lvlText w:val="•"/>
      <w:lvlJc w:val="left"/>
      <w:pPr>
        <w:ind w:left="7884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3DA64267"/>
    <w:multiLevelType w:val="hybridMultilevel"/>
    <w:tmpl w:val="345C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031DD"/>
    <w:multiLevelType w:val="hybridMultilevel"/>
    <w:tmpl w:val="6D78016E"/>
    <w:lvl w:ilvl="0" w:tplc="1C74101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24036E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CB622A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F1642012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C99CE5B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3258E96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E252EAC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B4688BA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8632A86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CF6601"/>
    <w:multiLevelType w:val="hybridMultilevel"/>
    <w:tmpl w:val="FD9264A2"/>
    <w:lvl w:ilvl="0" w:tplc="23F6DF08">
      <w:start w:val="1"/>
      <w:numFmt w:val="decimal"/>
      <w:lvlText w:val="%1."/>
      <w:lvlJc w:val="left"/>
      <w:pPr>
        <w:ind w:left="20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2DA4C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445037E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8D687A5C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9A9276B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BE3ED63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BAB43256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91A615E0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7A3E1458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47D08AE"/>
    <w:multiLevelType w:val="hybridMultilevel"/>
    <w:tmpl w:val="4DE6CDD0"/>
    <w:lvl w:ilvl="0" w:tplc="29AE565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87484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68B0B63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FDE84C2E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116A680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E20CA4E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BEE83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FFAC010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955C58D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B85A9D"/>
    <w:multiLevelType w:val="hybridMultilevel"/>
    <w:tmpl w:val="0840C24A"/>
    <w:lvl w:ilvl="0" w:tplc="32E0130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C7590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 w:tplc="99EA4DF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3" w:tplc="92C62864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00F8A24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499E7F4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0748C35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7" w:tplc="1E749B7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8" w:tplc="541E6B8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AB4439D"/>
    <w:multiLevelType w:val="hybridMultilevel"/>
    <w:tmpl w:val="64C44936"/>
    <w:lvl w:ilvl="0" w:tplc="EA320DD0">
      <w:numFmt w:val="bullet"/>
      <w:lvlText w:val="-"/>
      <w:lvlJc w:val="left"/>
      <w:pPr>
        <w:ind w:left="585" w:hanging="17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22BE4C">
      <w:numFmt w:val="bullet"/>
      <w:lvlText w:val="•"/>
      <w:lvlJc w:val="left"/>
      <w:pPr>
        <w:ind w:left="1493" w:hanging="176"/>
      </w:pPr>
      <w:rPr>
        <w:rFonts w:hint="default"/>
        <w:lang w:val="ru-RU" w:eastAsia="en-US" w:bidi="ar-SA"/>
      </w:rPr>
    </w:lvl>
    <w:lvl w:ilvl="2" w:tplc="1E2618F8">
      <w:numFmt w:val="bullet"/>
      <w:lvlText w:val="•"/>
      <w:lvlJc w:val="left"/>
      <w:pPr>
        <w:ind w:left="2406" w:hanging="176"/>
      </w:pPr>
      <w:rPr>
        <w:rFonts w:hint="default"/>
        <w:lang w:val="ru-RU" w:eastAsia="en-US" w:bidi="ar-SA"/>
      </w:rPr>
    </w:lvl>
    <w:lvl w:ilvl="3" w:tplc="381C1906">
      <w:numFmt w:val="bullet"/>
      <w:lvlText w:val="•"/>
      <w:lvlJc w:val="left"/>
      <w:pPr>
        <w:ind w:left="3319" w:hanging="176"/>
      </w:pPr>
      <w:rPr>
        <w:rFonts w:hint="default"/>
        <w:lang w:val="ru-RU" w:eastAsia="en-US" w:bidi="ar-SA"/>
      </w:rPr>
    </w:lvl>
    <w:lvl w:ilvl="4" w:tplc="651AF412">
      <w:numFmt w:val="bullet"/>
      <w:lvlText w:val="•"/>
      <w:lvlJc w:val="left"/>
      <w:pPr>
        <w:ind w:left="4232" w:hanging="176"/>
      </w:pPr>
      <w:rPr>
        <w:rFonts w:hint="default"/>
        <w:lang w:val="ru-RU" w:eastAsia="en-US" w:bidi="ar-SA"/>
      </w:rPr>
    </w:lvl>
    <w:lvl w:ilvl="5" w:tplc="0ECE779A">
      <w:numFmt w:val="bullet"/>
      <w:lvlText w:val="•"/>
      <w:lvlJc w:val="left"/>
      <w:pPr>
        <w:ind w:left="5145" w:hanging="176"/>
      </w:pPr>
      <w:rPr>
        <w:rFonts w:hint="default"/>
        <w:lang w:val="ru-RU" w:eastAsia="en-US" w:bidi="ar-SA"/>
      </w:rPr>
    </w:lvl>
    <w:lvl w:ilvl="6" w:tplc="EB1C571A">
      <w:numFmt w:val="bullet"/>
      <w:lvlText w:val="•"/>
      <w:lvlJc w:val="left"/>
      <w:pPr>
        <w:ind w:left="6058" w:hanging="176"/>
      </w:pPr>
      <w:rPr>
        <w:rFonts w:hint="default"/>
        <w:lang w:val="ru-RU" w:eastAsia="en-US" w:bidi="ar-SA"/>
      </w:rPr>
    </w:lvl>
    <w:lvl w:ilvl="7" w:tplc="D15C3458">
      <w:numFmt w:val="bullet"/>
      <w:lvlText w:val="•"/>
      <w:lvlJc w:val="left"/>
      <w:pPr>
        <w:ind w:left="6971" w:hanging="176"/>
      </w:pPr>
      <w:rPr>
        <w:rFonts w:hint="default"/>
        <w:lang w:val="ru-RU" w:eastAsia="en-US" w:bidi="ar-SA"/>
      </w:rPr>
    </w:lvl>
    <w:lvl w:ilvl="8" w:tplc="675211A0">
      <w:numFmt w:val="bullet"/>
      <w:lvlText w:val="•"/>
      <w:lvlJc w:val="left"/>
      <w:pPr>
        <w:ind w:left="7884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6E271C06"/>
    <w:multiLevelType w:val="hybridMultilevel"/>
    <w:tmpl w:val="8E0041BA"/>
    <w:lvl w:ilvl="0" w:tplc="05329BF8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8639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4746C9C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9E4C779E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8C58770E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E474F306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D10E811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A7365484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C8FABA5E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23B"/>
    <w:rsid w:val="00076398"/>
    <w:rsid w:val="003E523B"/>
    <w:rsid w:val="00453256"/>
    <w:rsid w:val="004D3092"/>
    <w:rsid w:val="00636055"/>
    <w:rsid w:val="00702F32"/>
    <w:rsid w:val="008C787E"/>
    <w:rsid w:val="00960A46"/>
    <w:rsid w:val="00BF6A23"/>
    <w:rsid w:val="00CC71D4"/>
    <w:rsid w:val="00CD31CE"/>
    <w:rsid w:val="00CE2114"/>
    <w:rsid w:val="00D535F4"/>
    <w:rsid w:val="00DA03A4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783B3-8187-4339-AAD9-2A47061F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620"/>
      <w:jc w:val="center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a5">
    <w:name w:val="List Paragraph"/>
    <w:basedOn w:val="a"/>
    <w:uiPriority w:val="1"/>
    <w:qFormat/>
    <w:pPr>
      <w:ind w:left="2082" w:right="2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customStyle="1" w:styleId="c8">
    <w:name w:val="c8"/>
    <w:basedOn w:val="a"/>
    <w:rsid w:val="004D30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D3092"/>
  </w:style>
  <w:style w:type="character" w:customStyle="1" w:styleId="c6">
    <w:name w:val="c6"/>
    <w:basedOn w:val="a0"/>
    <w:rsid w:val="004D3092"/>
  </w:style>
  <w:style w:type="character" w:customStyle="1" w:styleId="c3">
    <w:name w:val="c3"/>
    <w:basedOn w:val="a0"/>
    <w:rsid w:val="004D3092"/>
  </w:style>
  <w:style w:type="character" w:customStyle="1" w:styleId="c2">
    <w:name w:val="c2"/>
    <w:basedOn w:val="a0"/>
    <w:rsid w:val="004D3092"/>
  </w:style>
  <w:style w:type="character" w:styleId="a6">
    <w:name w:val="Hyperlink"/>
    <w:basedOn w:val="a0"/>
    <w:uiPriority w:val="99"/>
    <w:unhideWhenUsed/>
    <w:rsid w:val="008C787E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6"/>
    <w:locked/>
    <w:rsid w:val="00CD31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CD31CE"/>
    <w:pPr>
      <w:widowControl/>
      <w:shd w:val="clear" w:color="auto" w:fill="FFFFFF"/>
      <w:autoSpaceDE/>
      <w:autoSpaceDN/>
      <w:spacing w:before="60" w:line="254" w:lineRule="exact"/>
      <w:jc w:val="center"/>
    </w:pPr>
    <w:rPr>
      <w:sz w:val="27"/>
      <w:szCs w:val="27"/>
      <w:lang w:val="en-US"/>
    </w:rPr>
  </w:style>
  <w:style w:type="character" w:customStyle="1" w:styleId="8">
    <w:name w:val="Основной текст (8)_"/>
    <w:basedOn w:val="a0"/>
    <w:link w:val="80"/>
    <w:locked/>
    <w:rsid w:val="00CD3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D31CE"/>
    <w:pPr>
      <w:widowControl/>
      <w:shd w:val="clear" w:color="auto" w:fill="FFFFFF"/>
      <w:autoSpaceDE/>
      <w:autoSpaceDN/>
      <w:spacing w:before="600" w:line="394" w:lineRule="exact"/>
      <w:jc w:val="center"/>
    </w:pPr>
    <w:rPr>
      <w:sz w:val="23"/>
      <w:szCs w:val="23"/>
      <w:lang w:val="en-US"/>
    </w:rPr>
  </w:style>
  <w:style w:type="character" w:customStyle="1" w:styleId="10">
    <w:name w:val="Заголовок №1_"/>
    <w:basedOn w:val="a0"/>
    <w:link w:val="11"/>
    <w:locked/>
    <w:rsid w:val="00CD31C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"/>
    <w:basedOn w:val="a"/>
    <w:link w:val="10"/>
    <w:rsid w:val="00CD31CE"/>
    <w:pPr>
      <w:widowControl/>
      <w:shd w:val="clear" w:color="auto" w:fill="FFFFFF"/>
      <w:autoSpaceDE/>
      <w:autoSpaceDN/>
      <w:spacing w:before="1920" w:after="360" w:line="0" w:lineRule="atLeast"/>
      <w:jc w:val="center"/>
      <w:outlineLvl w:val="0"/>
    </w:pPr>
    <w:rPr>
      <w:sz w:val="39"/>
      <w:szCs w:val="39"/>
      <w:lang w:val="en-US"/>
    </w:rPr>
  </w:style>
  <w:style w:type="table" w:styleId="a8">
    <w:name w:val="Table Grid"/>
    <w:basedOn w:val="a1"/>
    <w:uiPriority w:val="59"/>
    <w:rsid w:val="00CD31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-22.ru/wpcontent/uploads/2021/09/metodicheskie-rekomendaczii-dlya-uchrezhdenij.pdf.%20&#1057;.%206-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1l1.su/YQW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pace.kpfu.ru/xmlui/handle/net/150336" TargetMode="External"/><Relationship Id="rId11" Type="http://schemas.openxmlformats.org/officeDocument/2006/relationships/hyperlink" Target="https://urait.ru/bcode/5407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doi.org/10.18384/2310-7235-2022-4-89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4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64CE-A47E-405C-9A61-9AC0055D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user_pk</dc:creator>
  <cp:lastModifiedBy>МСШ-1</cp:lastModifiedBy>
  <cp:revision>10</cp:revision>
  <dcterms:created xsi:type="dcterms:W3CDTF">2024-09-28T13:10:00Z</dcterms:created>
  <dcterms:modified xsi:type="dcterms:W3CDTF">2024-10-01T05:47:00Z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2024-09-28T00:00:00Z</vt:filetime>
  </property>
</Properties>
</file>